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40AA5">
      <w:pPr>
        <w:rPr>
          <w:rFonts w:ascii="宋体" w:hAnsi="宋体" w:eastAsia="宋体" w:cs="宋体"/>
          <w:sz w:val="24"/>
          <w:szCs w:val="24"/>
        </w:rPr>
      </w:pPr>
    </w:p>
    <w:p w14:paraId="6F91AC41">
      <w:pPr>
        <w:rPr>
          <w:rFonts w:hint="default" w:eastAsia="宋体"/>
          <w:b/>
          <w:bCs/>
          <w:lang w:val="en-US" w:eastAsia="zh-CN"/>
        </w:rPr>
      </w:pPr>
      <w:r>
        <w:rPr>
          <w:rFonts w:hint="eastAsia"/>
          <w:b/>
          <w:bCs/>
          <w:lang w:val="en-US" w:eastAsia="zh-CN"/>
        </w:rPr>
        <w:t>比价文件报价套表</w:t>
      </w:r>
    </w:p>
    <w:p w14:paraId="14AF4FD3">
      <w:pPr>
        <w:rPr>
          <w:rFonts w:hint="default"/>
        </w:rPr>
      </w:pPr>
    </w:p>
    <w:p w14:paraId="228CC7A0">
      <w:pPr>
        <w:jc w:val="center"/>
        <w:rPr>
          <w:rFonts w:hint="eastAsia" w:eastAsia="宋体"/>
          <w:b/>
          <w:bCs/>
          <w:sz w:val="32"/>
          <w:szCs w:val="40"/>
          <w:lang w:val="en-US" w:eastAsia="zh-CN"/>
        </w:rPr>
      </w:pPr>
      <w:r>
        <w:rPr>
          <w:rFonts w:hint="eastAsia"/>
          <w:b/>
          <w:bCs/>
          <w:sz w:val="32"/>
          <w:szCs w:val="40"/>
          <w:lang w:val="en-US" w:eastAsia="zh-CN"/>
        </w:rPr>
        <w:t>一、商务、技术及服务要求</w:t>
      </w:r>
    </w:p>
    <w:p w14:paraId="3E11CA94">
      <w:pPr>
        <w:rPr>
          <w:rFonts w:hint="default"/>
        </w:rPr>
      </w:pPr>
    </w:p>
    <w:p w14:paraId="0053ECCE">
      <w:pPr>
        <w:spacing w:line="360" w:lineRule="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一、项目概况</w:t>
      </w:r>
    </w:p>
    <w:p w14:paraId="7F388CF2">
      <w:pPr>
        <w:spacing w:line="360" w:lineRule="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rPr>
        <w:t>1、项目名称：</w:t>
      </w:r>
      <w:r>
        <w:rPr>
          <w:rFonts w:hint="eastAsia" w:ascii="方正仿宋_GB2312" w:hAnsi="方正仿宋_GB2312" w:eastAsia="方正仿宋_GB2312" w:cs="方正仿宋_GB2312"/>
          <w:sz w:val="24"/>
          <w:szCs w:val="32"/>
          <w:lang w:val="en-US" w:eastAsia="zh-CN"/>
        </w:rPr>
        <w:t>污水处理站药剂采购服务</w:t>
      </w:r>
    </w:p>
    <w:p w14:paraId="3D24593C">
      <w:pPr>
        <w:spacing w:line="360" w:lineRule="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rPr>
        <w:t>2、项目基本情况介绍：</w:t>
      </w:r>
      <w:r>
        <w:rPr>
          <w:rFonts w:hint="eastAsia" w:ascii="方正仿宋_GB2312" w:hAnsi="方正仿宋_GB2312" w:eastAsia="方正仿宋_GB2312" w:cs="方正仿宋_GB2312"/>
          <w:sz w:val="24"/>
          <w:szCs w:val="32"/>
          <w:lang w:val="en-US" w:eastAsia="zh-CN"/>
        </w:rPr>
        <w:t>对污水处理站提供药剂服务</w:t>
      </w:r>
    </w:p>
    <w:p w14:paraId="3BD83633">
      <w:pPr>
        <w:spacing w:line="360" w:lineRule="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3、比价规则：以有效报价最低者确定为成交单位。若有2家及以上均为最低报价，最低报价的供应商进行二次报价。</w:t>
      </w:r>
    </w:p>
    <w:p w14:paraId="0AE28946">
      <w:pPr>
        <w:spacing w:line="360" w:lineRule="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 xml:space="preserve">二、商务要求： </w:t>
      </w:r>
    </w:p>
    <w:p w14:paraId="411AF3B7">
      <w:pPr>
        <w:spacing w:line="360" w:lineRule="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rPr>
        <w:t>1、服务期限：</w:t>
      </w:r>
      <w:r>
        <w:rPr>
          <w:rFonts w:hint="eastAsia" w:ascii="方正仿宋_GB2312" w:hAnsi="方正仿宋_GB2312" w:eastAsia="方正仿宋_GB2312" w:cs="方正仿宋_GB2312"/>
          <w:sz w:val="24"/>
          <w:szCs w:val="32"/>
          <w:lang w:val="en-US" w:eastAsia="zh-CN"/>
        </w:rPr>
        <w:t>1年，自合同签订之日起算</w:t>
      </w:r>
    </w:p>
    <w:p w14:paraId="1501DE5E">
      <w:pPr>
        <w:spacing w:line="360" w:lineRule="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2、支付方式：甲方每次收到货物并验收合格后，乙方根据确认的对账单开具增值税发票，并提供付款资料，甲方在收到发票、对账单及付款资料后的两个月内，向乙方支付至当次货物价款的100%。</w:t>
      </w:r>
    </w:p>
    <w:p w14:paraId="2FACA425">
      <w:pPr>
        <w:spacing w:line="360" w:lineRule="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三、技术、服务要求：</w:t>
      </w:r>
    </w:p>
    <w:p w14:paraId="0DC45D34">
      <w:pPr>
        <w:spacing w:line="360" w:lineRule="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rPr>
        <w:t>1、服务内容：</w:t>
      </w:r>
      <w:r>
        <w:rPr>
          <w:rFonts w:hint="eastAsia" w:ascii="方正仿宋_GB2312" w:hAnsi="方正仿宋_GB2312" w:eastAsia="方正仿宋_GB2312" w:cs="方正仿宋_GB2312"/>
          <w:sz w:val="24"/>
          <w:szCs w:val="32"/>
          <w:lang w:val="en-US" w:eastAsia="zh-CN"/>
        </w:rPr>
        <w:t>2026-2027年度污水处理站药剂供应服务，提供污水处理站药剂，</w:t>
      </w:r>
      <w:r>
        <w:rPr>
          <w:rFonts w:hint="eastAsia" w:ascii="Times New Roman" w:hAnsi="Times New Roman" w:eastAsia="方正仿宋" w:cs="Times New Roman"/>
          <w:color w:val="000000" w:themeColor="text1"/>
          <w:sz w:val="24"/>
          <w:szCs w:val="24"/>
          <w:highlight w:val="none"/>
          <w:lang w:val="en-US" w:eastAsia="zh-CN"/>
          <w14:textFill>
            <w14:solidFill>
              <w14:schemeClr w14:val="tx1"/>
            </w14:solidFill>
          </w14:textFill>
        </w:rPr>
        <w:t>包括氢氧化钙、次氯酸钠、PAC、PAM阴离子、PAM阳离子</w:t>
      </w:r>
      <w:r>
        <w:rPr>
          <w:rFonts w:hint="default" w:ascii="Times New Roman" w:hAnsi="Times New Roman" w:eastAsia="方正仿宋" w:cs="Times New Roman"/>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方正仿宋" w:cs="Times New Roman"/>
          <w:color w:val="000000" w:themeColor="text1"/>
          <w:sz w:val="24"/>
          <w:szCs w:val="24"/>
          <w:highlight w:val="none"/>
          <w:lang w:val="en-US" w:eastAsia="zh-CN"/>
          <w14:textFill>
            <w14:solidFill>
              <w14:schemeClr w14:val="tx1"/>
            </w14:solidFill>
          </w14:textFill>
        </w:rPr>
        <w:t>、葡萄糖、聚铁等。</w:t>
      </w:r>
    </w:p>
    <w:p w14:paraId="7B472E21">
      <w:pPr>
        <w:spacing w:line="360" w:lineRule="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2、资格要求：</w:t>
      </w:r>
    </w:p>
    <w:p w14:paraId="4FB856A4">
      <w:pPr>
        <w:spacing w:line="360" w:lineRule="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2.1具有独立承担民事责任的能力；</w:t>
      </w:r>
    </w:p>
    <w:p w14:paraId="42A6D0AF">
      <w:pPr>
        <w:spacing w:line="360" w:lineRule="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2.2截至递交比价文件截止日前，供应商未被列入失信被执行人名单、重大税收违法失信主体、政府采购严重违法失信行为记录名单;</w:t>
      </w:r>
    </w:p>
    <w:p w14:paraId="045C4772">
      <w:pPr>
        <w:spacing w:line="360" w:lineRule="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2.3持有药剂企业资质证书;</w:t>
      </w:r>
    </w:p>
    <w:p w14:paraId="7CC1BC25">
      <w:pPr>
        <w:spacing w:line="360" w:lineRule="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2.4不接受联合体参加比选。</w:t>
      </w:r>
    </w:p>
    <w:p w14:paraId="3FACAE87">
      <w:pPr>
        <w:spacing w:line="360" w:lineRule="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3</w:t>
      </w:r>
      <w:r>
        <w:rPr>
          <w:rFonts w:hint="eastAsia" w:ascii="方正仿宋_GB2312" w:hAnsi="方正仿宋_GB2312" w:eastAsia="方正仿宋_GB2312" w:cs="方正仿宋_GB2312"/>
          <w:sz w:val="24"/>
          <w:szCs w:val="32"/>
        </w:rPr>
        <w:t>、服务要求：供应商提供由具备</w:t>
      </w:r>
      <w:r>
        <w:rPr>
          <w:rFonts w:hint="default" w:ascii="方正仿宋_GB2312" w:hAnsi="方正仿宋_GB2312" w:eastAsia="方正仿宋_GB2312" w:cs="方正仿宋_GB2312"/>
          <w:sz w:val="24"/>
          <w:szCs w:val="32"/>
        </w:rPr>
        <w:t> CMA资质的检测机构出具的产品合格检验报告</w:t>
      </w:r>
      <w:r>
        <w:rPr>
          <w:rFonts w:hint="eastAsia" w:ascii="方正仿宋_GB2312" w:hAnsi="方正仿宋_GB2312" w:eastAsia="方正仿宋_GB2312" w:cs="方正仿宋_GB2312"/>
          <w:sz w:val="24"/>
          <w:szCs w:val="32"/>
          <w:lang w:val="en-US" w:eastAsia="zh-CN"/>
        </w:rPr>
        <w:t>。</w:t>
      </w:r>
    </w:p>
    <w:p w14:paraId="72BA77E0">
      <w:pPr>
        <w:spacing w:line="360" w:lineRule="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4、业绩人员要求：无</w:t>
      </w:r>
    </w:p>
    <w:p w14:paraId="46AA3054">
      <w:pPr>
        <w:pStyle w:val="12"/>
        <w:rPr>
          <w:rFonts w:hint="eastAsia"/>
          <w:lang w:val="en-US" w:eastAsia="zh-CN"/>
        </w:rPr>
      </w:pPr>
    </w:p>
    <w:p w14:paraId="21CB3E5D">
      <w:pPr>
        <w:rPr>
          <w:rFonts w:hint="default"/>
        </w:rPr>
      </w:pPr>
    </w:p>
    <w:p w14:paraId="14F8657A">
      <w:pPr>
        <w:rPr>
          <w:rFonts w:hint="default" w:eastAsia="宋体"/>
          <w:b/>
          <w:bCs/>
          <w:lang w:val="en-US" w:eastAsia="zh-CN"/>
        </w:rPr>
      </w:pPr>
      <w:r>
        <w:rPr>
          <w:rFonts w:hint="eastAsia"/>
          <w:b/>
          <w:bCs/>
          <w:lang w:val="en-US" w:eastAsia="zh-CN"/>
        </w:rPr>
        <w:t>备注：此表供应商须加盖公章以示完全响应项目业主要求，如对以上内容无法满足要求的可另页提出并加盖公章。</w:t>
      </w:r>
    </w:p>
    <w:p w14:paraId="33482512">
      <w:pPr>
        <w:rPr>
          <w:rFonts w:hint="default"/>
        </w:rPr>
      </w:pPr>
      <w:r>
        <w:rPr>
          <w:rFonts w:hint="default"/>
        </w:rPr>
        <w:br w:type="page"/>
      </w:r>
    </w:p>
    <w:p w14:paraId="1D538A53">
      <w:pPr>
        <w:pStyle w:val="12"/>
        <w:jc w:val="both"/>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pPr>
    </w:p>
    <w:p w14:paraId="284996E0">
      <w:pPr>
        <w:jc w:val="center"/>
        <w:rPr>
          <w:rFonts w:hint="default" w:cs="Times New Roman"/>
          <w:b/>
          <w:bCs/>
          <w:sz w:val="32"/>
          <w:szCs w:val="40"/>
          <w:lang w:val="en-US" w:eastAsia="zh-CN"/>
        </w:rPr>
      </w:pPr>
      <w:r>
        <w:rPr>
          <w:rFonts w:hint="eastAsia" w:cs="Times New Roman"/>
          <w:b/>
          <w:bCs/>
          <w:sz w:val="32"/>
          <w:szCs w:val="40"/>
          <w:lang w:val="en-US" w:eastAsia="zh-CN"/>
        </w:rPr>
        <w:t>二、</w:t>
      </w:r>
      <w:r>
        <w:rPr>
          <w:rFonts w:hint="default" w:cs="Times New Roman"/>
          <w:b/>
          <w:bCs/>
          <w:sz w:val="32"/>
          <w:szCs w:val="40"/>
          <w:lang w:val="en-US" w:eastAsia="zh-CN"/>
        </w:rPr>
        <w:t>报价函</w:t>
      </w:r>
    </w:p>
    <w:p w14:paraId="6E864225">
      <w:pPr>
        <w:adjustRightInd w:val="0"/>
        <w:spacing w:line="360" w:lineRule="auto"/>
        <w:jc w:val="left"/>
        <w:rPr>
          <w:rFonts w:hint="default" w:ascii="Times New Roman" w:hAnsi="Times New Roman" w:eastAsia="方正仿宋" w:cs="Times New Roman"/>
          <w:color w:val="000000" w:themeColor="text1"/>
          <w:sz w:val="24"/>
          <w:szCs w:val="24"/>
          <w14:textFill>
            <w14:solidFill>
              <w14:schemeClr w14:val="tx1"/>
            </w14:solidFill>
          </w14:textFill>
        </w:rPr>
      </w:pPr>
      <w:bookmarkStart w:id="0" w:name="_Toc388973893"/>
      <w:bookmarkStart w:id="1" w:name="_Toc391712470"/>
      <w:bookmarkStart w:id="2" w:name="_Toc301432628"/>
    </w:p>
    <w:p w14:paraId="7AC627B8">
      <w:pPr>
        <w:adjustRightInd w:val="0"/>
        <w:spacing w:line="360" w:lineRule="auto"/>
        <w:jc w:val="lef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致：</w:t>
      </w:r>
      <w:r>
        <w:rPr>
          <w:rFonts w:hint="default" w:ascii="Times New Roman" w:hAnsi="Times New Roman" w:eastAsia="方正仿宋" w:cs="Times New Roman"/>
          <w:color w:val="000000" w:themeColor="text1"/>
          <w:sz w:val="24"/>
          <w:szCs w:val="24"/>
          <w:u w:val="single"/>
          <w14:textFill>
            <w14:solidFill>
              <w14:schemeClr w14:val="tx1"/>
            </w14:solidFill>
          </w14:textFill>
        </w:rPr>
        <w:t>成都生物城</w:t>
      </w:r>
      <w:r>
        <w:rPr>
          <w:rFonts w:hint="eastAsia" w:ascii="Times New Roman" w:hAnsi="Times New Roman" w:eastAsia="方正仿宋" w:cs="Times New Roman"/>
          <w:color w:val="000000" w:themeColor="text1"/>
          <w:sz w:val="24"/>
          <w:szCs w:val="24"/>
          <w:u w:val="single"/>
          <w:lang w:val="en-US" w:eastAsia="zh-CN"/>
          <w14:textFill>
            <w14:solidFill>
              <w14:schemeClr w14:val="tx1"/>
            </w14:solidFill>
          </w14:textFill>
        </w:rPr>
        <w:t>水环境治理</w:t>
      </w:r>
      <w:r>
        <w:rPr>
          <w:rFonts w:hint="default" w:ascii="Times New Roman" w:hAnsi="Times New Roman" w:eastAsia="方正仿宋" w:cs="Times New Roman"/>
          <w:color w:val="000000" w:themeColor="text1"/>
          <w:sz w:val="24"/>
          <w:szCs w:val="24"/>
          <w:u w:val="single"/>
          <w14:textFill>
            <w14:solidFill>
              <w14:schemeClr w14:val="tx1"/>
            </w14:solidFill>
          </w14:textFill>
        </w:rPr>
        <w:t>有限公司</w:t>
      </w:r>
      <w:r>
        <w:rPr>
          <w:rFonts w:hint="default" w:ascii="Times New Roman" w:hAnsi="Times New Roman" w:eastAsia="方正仿宋" w:cs="Times New Roman"/>
          <w:bCs/>
          <w:color w:val="000000" w:themeColor="text1"/>
          <w:sz w:val="24"/>
          <w:szCs w:val="24"/>
          <w14:textFill>
            <w14:solidFill>
              <w14:schemeClr w14:val="tx1"/>
            </w14:solidFill>
          </w14:textFill>
        </w:rPr>
        <w:t>(</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color w:val="000000" w:themeColor="text1"/>
          <w:sz w:val="24"/>
          <w:szCs w:val="24"/>
          <w14:textFill>
            <w14:solidFill>
              <w14:schemeClr w14:val="tx1"/>
            </w14:solidFill>
          </w14:textFill>
        </w:rPr>
        <w:t xml:space="preserve">) </w:t>
      </w:r>
    </w:p>
    <w:p w14:paraId="7CCA7C15">
      <w:pPr>
        <w:pStyle w:val="5"/>
        <w:numPr>
          <w:ilvl w:val="0"/>
          <w:numId w:val="1"/>
        </w:numPr>
        <w:spacing w:line="360" w:lineRule="auto"/>
        <w:ind w:left="0" w:leftChars="0" w:firstLine="482" w:firstLineChars="200"/>
        <w:contextualSpacing/>
        <w:rPr>
          <w:rFonts w:hint="default" w:ascii="Times New Roman" w:hAnsi="Times New Roman" w:eastAsia="方正仿宋" w:cs="Times New Roman"/>
          <w:b/>
          <w:bCs w:val="0"/>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
          <w:bCs w:val="0"/>
          <w:color w:val="000000" w:themeColor="text1"/>
          <w:sz w:val="24"/>
          <w:szCs w:val="24"/>
          <w:lang w:val="en-US" w:eastAsia="zh-CN"/>
          <w14:textFill>
            <w14:solidFill>
              <w14:schemeClr w14:val="tx1"/>
            </w14:solidFill>
          </w14:textFill>
        </w:rPr>
        <w:t>报价：</w:t>
      </w:r>
    </w:p>
    <w:p w14:paraId="0D97C463">
      <w:pPr>
        <w:pStyle w:val="5"/>
        <w:numPr>
          <w:ilvl w:val="0"/>
          <w:numId w:val="0"/>
        </w:numPr>
        <w:spacing w:line="360" w:lineRule="auto"/>
        <w:ind w:firstLine="480" w:firstLineChars="200"/>
        <w:contextualSpacing/>
        <w:rPr>
          <w:rFonts w:hint="eastAsia" w:ascii="Times New Roman" w:hAnsi="Times New Roman" w:eastAsia="方正仿宋" w:cs="Times New Roman"/>
          <w:b/>
          <w:bCs/>
          <w:color w:val="000000" w:themeColor="text1"/>
          <w:sz w:val="24"/>
          <w:szCs w:val="24"/>
          <w:lang w:eastAsia="zh-CN"/>
          <w14:textFill>
            <w14:solidFill>
              <w14:schemeClr w14:val="tx1"/>
            </w14:solidFill>
          </w14:textFill>
        </w:rPr>
      </w:pPr>
      <w:r>
        <w:rPr>
          <w:rFonts w:hint="default" w:ascii="Times New Roman" w:hAnsi="Times New Roman" w:eastAsia="方正仿宋" w:cs="Times New Roman"/>
          <w:bCs/>
          <w:color w:val="000000" w:themeColor="text1"/>
          <w:sz w:val="24"/>
          <w:szCs w:val="24"/>
          <w14:textFill>
            <w14:solidFill>
              <w14:schemeClr w14:val="tx1"/>
            </w14:solidFill>
          </w14:textFill>
        </w:rPr>
        <w:t>我方在充分理解</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公告</w:t>
      </w:r>
      <w:r>
        <w:rPr>
          <w:rFonts w:hint="default" w:ascii="Times New Roman" w:hAnsi="Times New Roman" w:eastAsia="方正仿宋" w:cs="Times New Roman"/>
          <w:bCs/>
          <w:color w:val="000000" w:themeColor="text1"/>
          <w:sz w:val="24"/>
          <w:szCs w:val="24"/>
          <w14:textFill>
            <w14:solidFill>
              <w14:schemeClr w14:val="tx1"/>
            </w14:solidFill>
          </w14:textFill>
        </w:rPr>
        <w:t>要求</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及相关资料</w:t>
      </w:r>
      <w:r>
        <w:rPr>
          <w:rFonts w:hint="default" w:ascii="Times New Roman" w:hAnsi="Times New Roman" w:eastAsia="方正仿宋" w:cs="Times New Roman"/>
          <w:bCs/>
          <w:color w:val="000000" w:themeColor="text1"/>
          <w:sz w:val="24"/>
          <w:szCs w:val="24"/>
          <w14:textFill>
            <w14:solidFill>
              <w14:schemeClr w14:val="tx1"/>
            </w14:solidFill>
          </w14:textFill>
        </w:rPr>
        <w:t>的基础上，</w:t>
      </w:r>
      <w:r>
        <w:rPr>
          <w:rFonts w:hint="default" w:ascii="Times New Roman" w:hAnsi="Times New Roman" w:eastAsia="方正仿宋" w:cs="Times New Roman"/>
          <w:color w:val="000000" w:themeColor="text1"/>
          <w:sz w:val="24"/>
          <w:szCs w:val="24"/>
          <w14:textFill>
            <w14:solidFill>
              <w14:schemeClr w14:val="tx1"/>
            </w14:solidFill>
          </w14:textFill>
        </w:rPr>
        <w:t>结合企业自身情况及管理经验，我方愿意以：</w:t>
      </w:r>
      <w:r>
        <w:rPr>
          <w:rFonts w:hint="eastAsia" w:ascii="Times New Roman" w:hAnsi="Times New Roman" w:eastAsia="方正仿宋" w:cs="Times New Roman"/>
          <w:color w:val="000000" w:themeColor="text1"/>
          <w:sz w:val="24"/>
          <w:szCs w:val="24"/>
          <w:u w:val="none"/>
          <w:lang w:val="en-US" w:eastAsia="zh-CN"/>
          <w14:textFill>
            <w14:solidFill>
              <w14:schemeClr w14:val="tx1"/>
            </w14:solidFill>
          </w14:textFill>
        </w:rPr>
        <w:t>总价       元，大写       （其中不含税金额         税金     ）</w:t>
      </w:r>
      <w:r>
        <w:rPr>
          <w:rFonts w:hint="default" w:ascii="Times New Roman" w:hAnsi="Times New Roman" w:eastAsia="方正仿宋" w:cs="Times New Roman"/>
          <w:b/>
          <w:bCs/>
          <w:color w:val="000000" w:themeColor="text1"/>
          <w:sz w:val="24"/>
          <w:szCs w:val="24"/>
          <w:u w:val="none"/>
          <w14:textFill>
            <w14:solidFill>
              <w14:schemeClr w14:val="tx1"/>
            </w14:solidFill>
          </w14:textFill>
        </w:rPr>
        <w:t>，</w:t>
      </w:r>
      <w:r>
        <w:rPr>
          <w:rFonts w:hint="default" w:ascii="Times New Roman" w:hAnsi="Times New Roman" w:eastAsia="方正仿宋" w:cs="Times New Roman"/>
          <w:color w:val="000000" w:themeColor="text1"/>
          <w:sz w:val="24"/>
          <w:szCs w:val="24"/>
          <w14:textFill>
            <w14:solidFill>
              <w14:schemeClr w14:val="tx1"/>
            </w14:solidFill>
          </w14:textFill>
        </w:rPr>
        <w:t>承担</w:t>
      </w:r>
      <w:r>
        <w:rPr>
          <w:rFonts w:hint="eastAsia"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工作</w:t>
      </w:r>
      <w:r>
        <w:rPr>
          <w:rFonts w:hint="default" w:ascii="Times New Roman" w:hAnsi="Times New Roman" w:eastAsia="方正仿宋" w:cs="Times New Roman"/>
          <w:b/>
          <w:bCs/>
          <w:color w:val="000000" w:themeColor="text1"/>
          <w:sz w:val="24"/>
          <w:szCs w:val="24"/>
          <w14:textFill>
            <w14:solidFill>
              <w14:schemeClr w14:val="tx1"/>
            </w14:solidFill>
          </w14:textFill>
        </w:rPr>
        <w:t>。</w:t>
      </w:r>
    </w:p>
    <w:p w14:paraId="08D7900E">
      <w:pPr>
        <w:pStyle w:val="5"/>
        <w:spacing w:line="360" w:lineRule="auto"/>
        <w:ind w:left="0" w:leftChars="0" w:firstLine="480" w:firstLineChars="200"/>
        <w:contextualSpacing/>
        <w:rPr>
          <w:rFonts w:hint="default" w:ascii="Times New Roman" w:hAnsi="Times New Roman" w:eastAsia="方正仿宋" w:cs="Times New Roman"/>
          <w:color w:val="000000" w:themeColor="text1"/>
          <w:kern w:val="0"/>
          <w:sz w:val="24"/>
          <w:szCs w:val="24"/>
          <w14:textFill>
            <w14:solidFill>
              <w14:schemeClr w14:val="tx1"/>
            </w14:solidFill>
          </w14:textFill>
        </w:rPr>
      </w:pPr>
      <w:r>
        <w:rPr>
          <w:rFonts w:hint="default" w:ascii="Times New Roman" w:hAnsi="Times New Roman" w:eastAsia="方正仿宋" w:cs="Times New Roman"/>
          <w:color w:val="000000" w:themeColor="text1"/>
          <w:kern w:val="0"/>
          <w:sz w:val="24"/>
          <w:szCs w:val="24"/>
          <w14:textFill>
            <w14:solidFill>
              <w14:schemeClr w14:val="tx1"/>
            </w14:solidFill>
          </w14:textFill>
        </w:rPr>
        <w:t>上述报价应包含</w:t>
      </w:r>
      <w:r>
        <w:rPr>
          <w:rFonts w:hint="default" w:ascii="Times New Roman" w:hAnsi="Times New Roman" w:eastAsia="方正仿宋" w:cs="Times New Roman"/>
          <w:color w:val="000000" w:themeColor="text1"/>
          <w:kern w:val="0"/>
          <w:sz w:val="24"/>
          <w:szCs w:val="24"/>
          <w:lang w:val="en-US" w:eastAsia="zh-CN"/>
          <w14:textFill>
            <w14:solidFill>
              <w14:schemeClr w14:val="tx1"/>
            </w14:solidFill>
          </w14:textFill>
        </w:rPr>
        <w:t>为完成本项目服务内容所需的</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一切费用</w:t>
      </w:r>
      <w:r>
        <w:rPr>
          <w:rFonts w:hint="eastAsia" w:ascii="Times New Roman" w:hAnsi="Times New Roman" w:eastAsia="方正仿宋" w:cs="Times New Roman"/>
          <w:b/>
          <w:bCs/>
          <w:color w:val="000000" w:themeColor="text1"/>
          <w:sz w:val="24"/>
          <w:szCs w:val="24"/>
          <w:lang w:eastAsia="zh-CN"/>
          <w14:textFill>
            <w14:solidFill>
              <w14:schemeClr w14:val="tx1"/>
            </w14:solidFill>
          </w14:textFill>
        </w:rPr>
        <w:t>，</w:t>
      </w:r>
      <w:r>
        <w:rPr>
          <w:rFonts w:hint="eastAsia" w:ascii="Times New Roman" w:hAnsi="Times New Roman" w:eastAsia="方正仿宋" w:cs="Times New Roman"/>
          <w:b w:val="0"/>
          <w:bCs w:val="0"/>
          <w:color w:val="000000" w:themeColor="text1"/>
          <w:sz w:val="24"/>
          <w:szCs w:val="24"/>
          <w:highlight w:val="none"/>
          <w:lang w:val="en-US" w:eastAsia="zh-CN"/>
          <w14:textFill>
            <w14:solidFill>
              <w14:schemeClr w14:val="tx1"/>
            </w14:solidFill>
          </w14:textFill>
        </w:rPr>
        <w:t>报价有效期30天</w:t>
      </w:r>
      <w:r>
        <w:rPr>
          <w:rFonts w:hint="default" w:ascii="Times New Roman" w:hAnsi="Times New Roman" w:eastAsia="方正仿宋" w:cs="Times New Roman"/>
          <w:color w:val="000000" w:themeColor="text1"/>
          <w:kern w:val="0"/>
          <w:sz w:val="24"/>
          <w:szCs w:val="24"/>
          <w14:textFill>
            <w14:solidFill>
              <w14:schemeClr w14:val="tx1"/>
            </w14:solidFill>
          </w14:textFill>
        </w:rPr>
        <w:t>。</w:t>
      </w:r>
    </w:p>
    <w:p w14:paraId="2E7F9CAD">
      <w:pPr>
        <w:pStyle w:val="5"/>
        <w:spacing w:after="0" w:line="360" w:lineRule="auto"/>
        <w:ind w:leftChars="0"/>
        <w:rPr>
          <w:rFonts w:hint="default" w:ascii="Times New Roman" w:hAnsi="Times New Roman" w:eastAsia="方正仿宋" w:cs="Times New Roman"/>
          <w:b/>
          <w:bCs w:val="0"/>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
          <w:bCs w:val="0"/>
          <w:color w:val="000000" w:themeColor="text1"/>
          <w:sz w:val="24"/>
          <w:szCs w:val="24"/>
          <w:lang w:val="en-US" w:eastAsia="zh-CN"/>
          <w14:textFill>
            <w14:solidFill>
              <w14:schemeClr w14:val="tx1"/>
            </w14:solidFill>
          </w14:textFill>
        </w:rPr>
        <w:t>二、承诺：</w:t>
      </w:r>
    </w:p>
    <w:p w14:paraId="694A5747">
      <w:pPr>
        <w:pStyle w:val="5"/>
        <w:spacing w:after="0" w:line="360" w:lineRule="auto"/>
        <w:ind w:leftChars="0"/>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1</w:t>
      </w:r>
      <w:r>
        <w:rPr>
          <w:rFonts w:hint="default" w:ascii="Times New Roman" w:hAnsi="Times New Roman" w:eastAsia="方正仿宋" w:cs="Times New Roman"/>
          <w:bCs/>
          <w:color w:val="000000" w:themeColor="text1"/>
          <w:sz w:val="24"/>
          <w:szCs w:val="24"/>
          <w14:textFill>
            <w14:solidFill>
              <w14:schemeClr w14:val="tx1"/>
            </w14:solidFill>
          </w14:textFill>
        </w:rPr>
        <w:t>、我方完全同意自行承担为参加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所发生的一切费用。</w:t>
      </w:r>
    </w:p>
    <w:p w14:paraId="7F1D9811">
      <w:pPr>
        <w:pStyle w:val="5"/>
        <w:spacing w:after="0" w:line="360" w:lineRule="auto"/>
        <w:ind w:left="0" w:leftChars="0" w:firstLine="480" w:firstLineChars="200"/>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2</w:t>
      </w:r>
      <w:r>
        <w:rPr>
          <w:rFonts w:hint="default" w:ascii="Times New Roman" w:hAnsi="Times New Roman" w:eastAsia="方正仿宋" w:cs="Times New Roman"/>
          <w:bCs/>
          <w:color w:val="000000" w:themeColor="text1"/>
          <w:sz w:val="24"/>
          <w:szCs w:val="24"/>
          <w14:textFill>
            <w14:solidFill>
              <w14:schemeClr w14:val="tx1"/>
            </w14:solidFill>
          </w14:textFill>
        </w:rPr>
        <w:t>、我方承诺在</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有效期内不修改、不撤销</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w:t>
      </w:r>
    </w:p>
    <w:p w14:paraId="45A407EE">
      <w:pPr>
        <w:pStyle w:val="5"/>
        <w:spacing w:after="0" w:line="360" w:lineRule="auto"/>
        <w:ind w:left="0" w:leftChars="0" w:firstLine="480" w:firstLineChars="200"/>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3</w:t>
      </w:r>
      <w:r>
        <w:rPr>
          <w:rFonts w:hint="default" w:ascii="Times New Roman" w:hAnsi="Times New Roman" w:eastAsia="方正仿宋" w:cs="Times New Roman"/>
          <w:bCs/>
          <w:color w:val="000000" w:themeColor="text1"/>
          <w:sz w:val="24"/>
          <w:szCs w:val="24"/>
          <w14:textFill>
            <w14:solidFill>
              <w14:schemeClr w14:val="tx1"/>
            </w14:solidFill>
          </w14:textFill>
        </w:rPr>
        <w:t>、除非另外达成协议并生效，你方的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比价记录表</w:t>
      </w:r>
      <w:r>
        <w:rPr>
          <w:rFonts w:hint="default" w:ascii="Times New Roman" w:hAnsi="Times New Roman" w:eastAsia="方正仿宋" w:cs="Times New Roman"/>
          <w:bCs/>
          <w:color w:val="000000" w:themeColor="text1"/>
          <w:sz w:val="24"/>
          <w:szCs w:val="24"/>
          <w14:textFill>
            <w14:solidFill>
              <w14:schemeClr w14:val="tx1"/>
            </w14:solidFill>
          </w14:textFill>
        </w:rPr>
        <w:t>和我方的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文件将构成约束我们双方的合同。</w:t>
      </w:r>
    </w:p>
    <w:p w14:paraId="254A768E">
      <w:pPr>
        <w:pStyle w:val="5"/>
        <w:spacing w:after="0" w:line="360" w:lineRule="auto"/>
        <w:ind w:left="0" w:leftChars="0" w:firstLine="480" w:firstLineChars="200"/>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4</w:t>
      </w:r>
      <w:r>
        <w:rPr>
          <w:rFonts w:hint="default" w:ascii="Times New Roman" w:hAnsi="Times New Roman" w:eastAsia="方正仿宋" w:cs="Times New Roman"/>
          <w:bCs/>
          <w:color w:val="000000" w:themeColor="text1"/>
          <w:sz w:val="24"/>
          <w:szCs w:val="24"/>
          <w14:textFill>
            <w14:solidFill>
              <w14:schemeClr w14:val="tx1"/>
            </w14:solidFill>
          </w14:textFill>
        </w:rPr>
        <w:t>、我方承诺严格按</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比价记录表内容</w:t>
      </w:r>
      <w:r>
        <w:rPr>
          <w:rFonts w:hint="default" w:ascii="Times New Roman" w:hAnsi="Times New Roman" w:eastAsia="方正仿宋" w:cs="Times New Roman"/>
          <w:bCs/>
          <w:color w:val="000000" w:themeColor="text1"/>
          <w:sz w:val="24"/>
          <w:szCs w:val="24"/>
          <w14:textFill>
            <w14:solidFill>
              <w14:schemeClr w14:val="tx1"/>
            </w14:solidFill>
          </w14:textFill>
        </w:rPr>
        <w:t>及双方签订书面合同约定的内容履行责任与义务。</w:t>
      </w:r>
    </w:p>
    <w:p w14:paraId="5B0AD11C">
      <w:pPr>
        <w:pStyle w:val="5"/>
        <w:spacing w:after="0" w:line="360" w:lineRule="auto"/>
        <w:ind w:left="0" w:leftChars="0" w:firstLine="480" w:firstLineChars="200"/>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5</w:t>
      </w:r>
      <w:r>
        <w:rPr>
          <w:rFonts w:hint="default" w:ascii="Times New Roman" w:hAnsi="Times New Roman" w:eastAsia="方正仿宋" w:cs="Times New Roman"/>
          <w:bCs/>
          <w:color w:val="000000" w:themeColor="text1"/>
          <w:sz w:val="24"/>
          <w:szCs w:val="24"/>
          <w14:textFill>
            <w14:solidFill>
              <w14:schemeClr w14:val="tx1"/>
            </w14:solidFill>
          </w14:textFill>
        </w:rPr>
        <w:t>、我方承诺：如我方提供的服务不能满足</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bCs/>
          <w:color w:val="000000" w:themeColor="text1"/>
          <w:sz w:val="24"/>
          <w:szCs w:val="24"/>
          <w14:textFill>
            <w14:solidFill>
              <w14:schemeClr w14:val="tx1"/>
            </w14:solidFill>
          </w14:textFill>
        </w:rPr>
        <w:t>的要求，</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bCs/>
          <w:color w:val="000000" w:themeColor="text1"/>
          <w:sz w:val="24"/>
          <w:szCs w:val="24"/>
          <w14:textFill>
            <w14:solidFill>
              <w14:schemeClr w14:val="tx1"/>
            </w14:solidFill>
          </w14:textFill>
        </w:rPr>
        <w:t>可随时更换，我方对此无异议。</w:t>
      </w:r>
    </w:p>
    <w:p w14:paraId="2202B572">
      <w:pPr>
        <w:pStyle w:val="5"/>
        <w:numPr>
          <w:ilvl w:val="255"/>
          <w:numId w:val="0"/>
        </w:numPr>
        <w:spacing w:after="0" w:line="360" w:lineRule="auto"/>
        <w:ind w:firstLine="480" w:firstLineChars="200"/>
        <w:contextualSpacing/>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6</w:t>
      </w:r>
      <w:r>
        <w:rPr>
          <w:rFonts w:hint="default" w:ascii="Times New Roman" w:hAnsi="Times New Roman" w:eastAsia="方正仿宋" w:cs="Times New Roman"/>
          <w:bCs/>
          <w:color w:val="000000" w:themeColor="text1"/>
          <w:sz w:val="24"/>
          <w:szCs w:val="24"/>
          <w14:textFill>
            <w14:solidFill>
              <w14:schemeClr w14:val="tx1"/>
            </w14:solidFill>
          </w14:textFill>
        </w:rPr>
        <w:t>、我方所递交的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文件已充分考虑了各种外部因素对报价的影响；我方完全同意</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公告</w:t>
      </w:r>
      <w:r>
        <w:rPr>
          <w:rFonts w:hint="default" w:ascii="Times New Roman" w:hAnsi="Times New Roman" w:eastAsia="方正仿宋" w:cs="Times New Roman"/>
          <w:bCs/>
          <w:color w:val="000000" w:themeColor="text1"/>
          <w:sz w:val="24"/>
          <w:szCs w:val="24"/>
          <w14:textFill>
            <w14:solidFill>
              <w14:schemeClr w14:val="tx1"/>
            </w14:solidFill>
          </w14:textFill>
        </w:rPr>
        <w:t>规定的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报价文件递交</w:t>
      </w:r>
      <w:r>
        <w:rPr>
          <w:rFonts w:hint="default" w:ascii="Times New Roman" w:hAnsi="Times New Roman" w:eastAsia="方正仿宋" w:cs="Times New Roman"/>
          <w:bCs/>
          <w:color w:val="000000" w:themeColor="text1"/>
          <w:sz w:val="24"/>
          <w:szCs w:val="24"/>
          <w14:textFill>
            <w14:solidFill>
              <w14:schemeClr w14:val="tx1"/>
            </w14:solidFill>
          </w14:textFill>
        </w:rPr>
        <w:t>截止时间；若我方擅自放弃参加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此次报价</w:t>
      </w:r>
      <w:r>
        <w:rPr>
          <w:rFonts w:hint="default" w:ascii="Times New Roman" w:hAnsi="Times New Roman" w:eastAsia="方正仿宋" w:cs="Times New Roman"/>
          <w:bCs/>
          <w:color w:val="000000" w:themeColor="text1"/>
          <w:sz w:val="24"/>
          <w:szCs w:val="24"/>
          <w14:textFill>
            <w14:solidFill>
              <w14:schemeClr w14:val="tx1"/>
            </w14:solidFill>
          </w14:textFill>
        </w:rPr>
        <w:t>、参加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后擅自撤回</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文件或是由于自身的过错而不能缔结合同，及你方发现我方的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文件资料有隐瞒、欺诈行</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为的，将取消资格。</w:t>
      </w:r>
    </w:p>
    <w:p w14:paraId="6514FB71">
      <w:pPr>
        <w:pStyle w:val="5"/>
        <w:numPr>
          <w:ilvl w:val="255"/>
          <w:numId w:val="0"/>
        </w:numPr>
        <w:spacing w:after="0" w:line="360" w:lineRule="auto"/>
        <w:ind w:firstLine="480" w:firstLineChars="200"/>
        <w:contextualSpacing/>
        <w:rPr>
          <w:rFonts w:hint="eastAsia" w:ascii="Times New Roman" w:hAnsi="Times New Roman" w:eastAsia="方正仿宋" w:cs="Times New Roman"/>
          <w:bCs/>
          <w:color w:val="000000" w:themeColor="text1"/>
          <w:sz w:val="24"/>
          <w:szCs w:val="24"/>
          <w:lang w:val="en-US" w:eastAsia="zh-CN"/>
          <w14:textFill>
            <w14:solidFill>
              <w14:schemeClr w14:val="tx1"/>
            </w14:solidFill>
          </w14:textFill>
        </w:rPr>
      </w:pPr>
      <w:r>
        <w:rPr>
          <w:rFonts w:hint="eastAsia" w:ascii="Times New Roman" w:hAnsi="Times New Roman" w:eastAsia="方正仿宋" w:cs="Times New Roman"/>
          <w:bCs/>
          <w:color w:val="000000" w:themeColor="text1"/>
          <w:sz w:val="24"/>
          <w:szCs w:val="24"/>
          <w:lang w:val="en-US" w:eastAsia="zh-CN"/>
          <w14:textFill>
            <w14:solidFill>
              <w14:schemeClr w14:val="tx1"/>
            </w14:solidFill>
          </w14:textFill>
        </w:rPr>
        <w:t>7、我方愿意提供贵公司可能另外要求的与报价有关的文件资料，并保证我方已提供和将要提供的文件资料是真实、准确的。</w:t>
      </w:r>
    </w:p>
    <w:p w14:paraId="32A516DA">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报价人</w:t>
      </w:r>
      <w:r>
        <w:rPr>
          <w:rFonts w:hint="default" w:ascii="Times New Roman" w:hAnsi="Times New Roman" w:eastAsia="方正仿宋" w:cs="Times New Roman"/>
          <w:color w:val="000000" w:themeColor="text1"/>
          <w:sz w:val="24"/>
          <w:szCs w:val="24"/>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（盖单位公章）</w:t>
      </w:r>
    </w:p>
    <w:p w14:paraId="72DDD215">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法定代表人或其授权委托代理人：</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（签字）</w:t>
      </w:r>
    </w:p>
    <w:p w14:paraId="1BEE7EBC">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日 期:</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年</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月</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日</w:t>
      </w:r>
    </w:p>
    <w:bookmarkEnd w:id="0"/>
    <w:bookmarkEnd w:id="1"/>
    <w:bookmarkEnd w:id="2"/>
    <w:p w14:paraId="0B340371">
      <w:pPr>
        <w:pStyle w:val="13"/>
        <w:spacing w:line="360" w:lineRule="auto"/>
        <w:rPr>
          <w:rFonts w:hint="default" w:ascii="Times New Roman" w:hAnsi="Times New Roman" w:eastAsia="方正仿宋" w:cs="Times New Roman"/>
          <w:color w:val="000000" w:themeColor="text1"/>
          <w:sz w:val="24"/>
          <w:szCs w:val="24"/>
          <w14:textFill>
            <w14:solidFill>
              <w14:schemeClr w14:val="tx1"/>
            </w14:solidFill>
          </w14:textFill>
        </w:rPr>
        <w:sectPr>
          <w:headerReference r:id="rId3" w:type="default"/>
          <w:footerReference r:id="rId4" w:type="default"/>
          <w:pgSz w:w="11906" w:h="16838"/>
          <w:pgMar w:top="1247" w:right="1134" w:bottom="1134" w:left="1247" w:header="851" w:footer="851" w:gutter="0"/>
          <w:cols w:space="720" w:num="1"/>
          <w:docGrid w:linePitch="312" w:charSpace="0"/>
        </w:sectPr>
      </w:pPr>
    </w:p>
    <w:p w14:paraId="607026D1">
      <w:pPr>
        <w:jc w:val="center"/>
        <w:rPr>
          <w:rFonts w:hint="default" w:cs="Times New Roman"/>
          <w:b/>
          <w:bCs/>
          <w:sz w:val="32"/>
          <w:szCs w:val="40"/>
          <w:lang w:val="en-US" w:eastAsia="zh-CN"/>
        </w:rPr>
      </w:pPr>
      <w:r>
        <w:rPr>
          <w:rFonts w:hint="eastAsia" w:cs="Times New Roman"/>
          <w:b/>
          <w:bCs/>
          <w:sz w:val="32"/>
          <w:szCs w:val="40"/>
          <w:lang w:val="en-US" w:eastAsia="zh-CN"/>
        </w:rPr>
        <w:t>三、</w:t>
      </w:r>
      <w:r>
        <w:rPr>
          <w:rFonts w:hint="default" w:cs="Times New Roman"/>
          <w:b/>
          <w:bCs/>
          <w:sz w:val="32"/>
          <w:szCs w:val="40"/>
          <w:lang w:val="en-US" w:eastAsia="zh-CN"/>
        </w:rPr>
        <w:t>报价</w:t>
      </w:r>
      <w:r>
        <w:rPr>
          <w:rFonts w:hint="eastAsia" w:cs="Times New Roman"/>
          <w:b/>
          <w:bCs/>
          <w:sz w:val="32"/>
          <w:szCs w:val="40"/>
          <w:lang w:val="en-US" w:eastAsia="zh-CN"/>
        </w:rPr>
        <w:t>清单</w:t>
      </w:r>
    </w:p>
    <w:p w14:paraId="06DC139B">
      <w:pPr>
        <w:pStyle w:val="13"/>
        <w:spacing w:line="360" w:lineRule="auto"/>
        <w:rPr>
          <w:rFonts w:hint="default" w:ascii="Times New Roman" w:hAnsi="Times New Roman" w:eastAsia="方正仿宋" w:cs="Times New Roman"/>
          <w:color w:val="000000" w:themeColor="text1"/>
          <w:sz w:val="24"/>
          <w:szCs w:val="24"/>
          <w14:textFill>
            <w14:solidFill>
              <w14:schemeClr w14:val="tx1"/>
            </w14:solidFill>
          </w14:textFill>
        </w:rPr>
      </w:pPr>
    </w:p>
    <w:tbl>
      <w:tblPr>
        <w:tblStyle w:val="9"/>
        <w:tblW w:w="9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520"/>
        <w:gridCol w:w="1909"/>
        <w:gridCol w:w="2217"/>
        <w:gridCol w:w="1691"/>
        <w:gridCol w:w="1932"/>
      </w:tblGrid>
      <w:tr w14:paraId="34CB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4" w:type="dxa"/>
            <w:gridSpan w:val="6"/>
            <w:vAlign w:val="center"/>
          </w:tcPr>
          <w:p w14:paraId="3CAF08F0">
            <w:pPr>
              <w:pStyle w:val="13"/>
              <w:spacing w:line="360" w:lineRule="auto"/>
              <w:jc w:val="center"/>
              <w:rPr>
                <w:rFonts w:hint="eastAsia" w:ascii="Times New Roman" w:hAnsi="Times New Roman" w:eastAsia="方正仿宋" w:cs="Times New Roman"/>
                <w:b/>
                <w:bCs/>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 w:cs="Times New Roman"/>
                <w:b/>
                <w:bCs/>
                <w:color w:val="000000" w:themeColor="text1"/>
                <w:sz w:val="28"/>
                <w:szCs w:val="28"/>
                <w:vertAlign w:val="baseline"/>
                <w:lang w:val="en-US" w:eastAsia="zh-CN"/>
                <w14:textFill>
                  <w14:solidFill>
                    <w14:schemeClr w14:val="tx1"/>
                  </w14:solidFill>
                </w14:textFill>
              </w:rPr>
              <w:t>污水处理站药剂采购服务项目</w:t>
            </w:r>
          </w:p>
        </w:tc>
      </w:tr>
      <w:tr w14:paraId="7ADD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05" w:type="dxa"/>
            <w:vAlign w:val="center"/>
          </w:tcPr>
          <w:p w14:paraId="609EF856">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序号</w:t>
            </w:r>
          </w:p>
        </w:tc>
        <w:tc>
          <w:tcPr>
            <w:tcW w:w="1520" w:type="dxa"/>
            <w:vAlign w:val="center"/>
          </w:tcPr>
          <w:p w14:paraId="507C9F05">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产品名称</w:t>
            </w:r>
          </w:p>
        </w:tc>
        <w:tc>
          <w:tcPr>
            <w:tcW w:w="1909" w:type="dxa"/>
            <w:vAlign w:val="center"/>
          </w:tcPr>
          <w:p w14:paraId="291CBCD6">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规格型号</w:t>
            </w:r>
          </w:p>
        </w:tc>
        <w:tc>
          <w:tcPr>
            <w:tcW w:w="2217" w:type="dxa"/>
            <w:vAlign w:val="center"/>
          </w:tcPr>
          <w:p w14:paraId="762FE408">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不含税单价（元/吨）</w:t>
            </w:r>
          </w:p>
        </w:tc>
        <w:tc>
          <w:tcPr>
            <w:tcW w:w="1691" w:type="dxa"/>
            <w:vAlign w:val="center"/>
          </w:tcPr>
          <w:p w14:paraId="6090F387">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预计重量（吨）</w:t>
            </w:r>
          </w:p>
        </w:tc>
        <w:tc>
          <w:tcPr>
            <w:tcW w:w="1932" w:type="dxa"/>
            <w:vAlign w:val="center"/>
          </w:tcPr>
          <w:p w14:paraId="13522E70">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不含税总价（元）</w:t>
            </w:r>
          </w:p>
        </w:tc>
      </w:tr>
      <w:tr w14:paraId="6513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5" w:type="dxa"/>
            <w:vAlign w:val="center"/>
          </w:tcPr>
          <w:p w14:paraId="6F49D3BE">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1520" w:type="dxa"/>
            <w:vAlign w:val="center"/>
          </w:tcPr>
          <w:p w14:paraId="7ED4E16D">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氢氧化钙</w:t>
            </w:r>
          </w:p>
        </w:tc>
        <w:tc>
          <w:tcPr>
            <w:tcW w:w="1909" w:type="dxa"/>
            <w:vAlign w:val="center"/>
          </w:tcPr>
          <w:p w14:paraId="45F779BF">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工业级</w:t>
            </w:r>
          </w:p>
        </w:tc>
        <w:tc>
          <w:tcPr>
            <w:tcW w:w="2217" w:type="dxa"/>
            <w:vAlign w:val="center"/>
          </w:tcPr>
          <w:p w14:paraId="4E8C2C28">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691" w:type="dxa"/>
            <w:vAlign w:val="center"/>
          </w:tcPr>
          <w:p w14:paraId="7C922A31">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932" w:type="dxa"/>
            <w:vAlign w:val="center"/>
          </w:tcPr>
          <w:p w14:paraId="26097F07">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3D8A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5" w:type="dxa"/>
            <w:vAlign w:val="center"/>
          </w:tcPr>
          <w:p w14:paraId="455EF329">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w:t>
            </w:r>
          </w:p>
        </w:tc>
        <w:tc>
          <w:tcPr>
            <w:tcW w:w="1520" w:type="dxa"/>
            <w:vAlign w:val="center"/>
          </w:tcPr>
          <w:p w14:paraId="5AAFDBD4">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次氯酸钠</w:t>
            </w:r>
          </w:p>
        </w:tc>
        <w:tc>
          <w:tcPr>
            <w:tcW w:w="1909" w:type="dxa"/>
            <w:vAlign w:val="center"/>
          </w:tcPr>
          <w:p w14:paraId="749775C3">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＜5%</w:t>
            </w:r>
          </w:p>
        </w:tc>
        <w:tc>
          <w:tcPr>
            <w:tcW w:w="2217" w:type="dxa"/>
            <w:vAlign w:val="center"/>
          </w:tcPr>
          <w:p w14:paraId="33BF6021">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691" w:type="dxa"/>
            <w:vAlign w:val="center"/>
          </w:tcPr>
          <w:p w14:paraId="3A5EFC2B">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9</w:t>
            </w:r>
          </w:p>
        </w:tc>
        <w:tc>
          <w:tcPr>
            <w:tcW w:w="1932" w:type="dxa"/>
            <w:vAlign w:val="center"/>
          </w:tcPr>
          <w:p w14:paraId="4774BE56">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36E4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05" w:type="dxa"/>
            <w:vAlign w:val="center"/>
          </w:tcPr>
          <w:p w14:paraId="6712CE52">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520" w:type="dxa"/>
            <w:vAlign w:val="center"/>
          </w:tcPr>
          <w:p w14:paraId="5BBFF118">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PAC</w:t>
            </w:r>
          </w:p>
        </w:tc>
        <w:tc>
          <w:tcPr>
            <w:tcW w:w="1909" w:type="dxa"/>
            <w:vAlign w:val="center"/>
          </w:tcPr>
          <w:p w14:paraId="62EC99D4">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default" w:ascii="Arial" w:hAnsi="Arial" w:eastAsia="方正仿宋" w:cs="Arial"/>
                <w:color w:val="000000" w:themeColor="text1"/>
                <w:sz w:val="24"/>
                <w:szCs w:val="24"/>
                <w:vertAlign w:val="baseline"/>
                <w:lang w:val="en-US" w:eastAsia="zh-CN"/>
                <w14:textFill>
                  <w14:solidFill>
                    <w14:schemeClr w14:val="tx1"/>
                  </w14:solidFill>
                </w14:textFill>
              </w:rPr>
              <w:t>≥</w:t>
            </w: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28%</w:t>
            </w:r>
          </w:p>
        </w:tc>
        <w:tc>
          <w:tcPr>
            <w:tcW w:w="2217" w:type="dxa"/>
            <w:vAlign w:val="center"/>
          </w:tcPr>
          <w:p w14:paraId="1E760BA1">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691" w:type="dxa"/>
            <w:vAlign w:val="center"/>
          </w:tcPr>
          <w:p w14:paraId="087A2063">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9</w:t>
            </w:r>
          </w:p>
        </w:tc>
        <w:tc>
          <w:tcPr>
            <w:tcW w:w="1932" w:type="dxa"/>
            <w:vAlign w:val="center"/>
          </w:tcPr>
          <w:p w14:paraId="085E3BE1">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6EF4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05" w:type="dxa"/>
            <w:vAlign w:val="center"/>
          </w:tcPr>
          <w:p w14:paraId="6616C335">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4</w:t>
            </w:r>
          </w:p>
        </w:tc>
        <w:tc>
          <w:tcPr>
            <w:tcW w:w="1520" w:type="dxa"/>
            <w:vAlign w:val="center"/>
          </w:tcPr>
          <w:p w14:paraId="57A0427C">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PAM阴离子</w:t>
            </w:r>
          </w:p>
        </w:tc>
        <w:tc>
          <w:tcPr>
            <w:tcW w:w="1909" w:type="dxa"/>
            <w:vAlign w:val="center"/>
          </w:tcPr>
          <w:p w14:paraId="1A3CAED6">
            <w:pPr>
              <w:pStyle w:val="13"/>
              <w:spacing w:line="360" w:lineRule="auto"/>
              <w:jc w:val="center"/>
              <w:rPr>
                <w:rFonts w:hint="default" w:ascii="Arial" w:hAnsi="Arial" w:eastAsia="方正仿宋" w:cs="Arial"/>
                <w:color w:val="000000" w:themeColor="text1"/>
                <w:sz w:val="24"/>
                <w:szCs w:val="24"/>
                <w:vertAlign w:val="baseline"/>
                <w:lang w:val="en-US" w:eastAsia="zh-CN"/>
                <w14:textFill>
                  <w14:solidFill>
                    <w14:schemeClr w14:val="tx1"/>
                  </w14:solidFill>
                </w14:textFill>
              </w:rPr>
            </w:pPr>
            <w:r>
              <w:rPr>
                <w:rFonts w:hint="eastAsia" w:ascii="Arial" w:hAnsi="Arial" w:eastAsia="方正仿宋" w:cs="Arial"/>
                <w:color w:val="000000" w:themeColor="text1"/>
                <w:sz w:val="24"/>
                <w:szCs w:val="24"/>
                <w:vertAlign w:val="baseline"/>
                <w:lang w:val="en-US" w:eastAsia="zh-CN"/>
                <w14:textFill>
                  <w14:solidFill>
                    <w14:schemeClr w14:val="tx1"/>
                  </w14:solidFill>
                </w14:textFill>
              </w:rPr>
              <w:t>分子量</w:t>
            </w:r>
            <w:r>
              <w:rPr>
                <w:rFonts w:hint="default" w:ascii="Arial" w:hAnsi="Arial" w:eastAsia="方正仿宋" w:cs="Arial"/>
                <w:color w:val="000000" w:themeColor="text1"/>
                <w:sz w:val="24"/>
                <w:szCs w:val="24"/>
                <w:vertAlign w:val="baseline"/>
                <w:lang w:val="en-US" w:eastAsia="zh-CN"/>
                <w14:textFill>
                  <w14:solidFill>
                    <w14:schemeClr w14:val="tx1"/>
                  </w14:solidFill>
                </w14:textFill>
              </w:rPr>
              <w:t>≥</w:t>
            </w:r>
            <w:r>
              <w:rPr>
                <w:rFonts w:hint="eastAsia" w:ascii="Arial" w:hAnsi="Arial" w:eastAsia="方正仿宋" w:cs="Arial"/>
                <w:color w:val="000000" w:themeColor="text1"/>
                <w:sz w:val="24"/>
                <w:szCs w:val="24"/>
                <w:vertAlign w:val="baseline"/>
                <w:lang w:val="en-US" w:eastAsia="zh-CN"/>
                <w14:textFill>
                  <w14:solidFill>
                    <w14:schemeClr w14:val="tx1"/>
                  </w14:solidFill>
                </w14:textFill>
              </w:rPr>
              <w:t>800万</w:t>
            </w:r>
          </w:p>
        </w:tc>
        <w:tc>
          <w:tcPr>
            <w:tcW w:w="2217" w:type="dxa"/>
            <w:vAlign w:val="center"/>
          </w:tcPr>
          <w:p w14:paraId="56696EE7">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691" w:type="dxa"/>
            <w:vAlign w:val="center"/>
          </w:tcPr>
          <w:p w14:paraId="081FCB4F">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w:t>
            </w:r>
          </w:p>
        </w:tc>
        <w:tc>
          <w:tcPr>
            <w:tcW w:w="1932" w:type="dxa"/>
            <w:vAlign w:val="center"/>
          </w:tcPr>
          <w:p w14:paraId="15EE5FB9">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47FF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05" w:type="dxa"/>
            <w:vAlign w:val="center"/>
          </w:tcPr>
          <w:p w14:paraId="011A07A7">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5</w:t>
            </w:r>
          </w:p>
        </w:tc>
        <w:tc>
          <w:tcPr>
            <w:tcW w:w="1520" w:type="dxa"/>
            <w:vAlign w:val="center"/>
          </w:tcPr>
          <w:p w14:paraId="67DCB81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PAM阳离子</w:t>
            </w:r>
          </w:p>
        </w:tc>
        <w:tc>
          <w:tcPr>
            <w:tcW w:w="1909" w:type="dxa"/>
            <w:vAlign w:val="center"/>
          </w:tcPr>
          <w:p w14:paraId="03DEB0EA">
            <w:pPr>
              <w:pStyle w:val="13"/>
              <w:spacing w:line="360" w:lineRule="auto"/>
              <w:jc w:val="center"/>
              <w:rPr>
                <w:rFonts w:hint="eastAsia" w:ascii="Arial" w:hAnsi="Arial" w:eastAsia="方正仿宋" w:cs="Arial"/>
                <w:color w:val="000000" w:themeColor="text1"/>
                <w:sz w:val="24"/>
                <w:szCs w:val="24"/>
                <w:vertAlign w:val="baseline"/>
                <w:lang w:val="en-US" w:eastAsia="zh-CN"/>
                <w14:textFill>
                  <w14:solidFill>
                    <w14:schemeClr w14:val="tx1"/>
                  </w14:solidFill>
                </w14:textFill>
              </w:rPr>
            </w:pPr>
            <w:r>
              <w:rPr>
                <w:rFonts w:hint="eastAsia" w:ascii="Arial" w:hAnsi="Arial" w:eastAsia="方正仿宋" w:cs="Arial"/>
                <w:color w:val="000000" w:themeColor="text1"/>
                <w:sz w:val="24"/>
                <w:szCs w:val="24"/>
                <w:vertAlign w:val="baseline"/>
                <w:lang w:val="en-US" w:eastAsia="zh-CN"/>
                <w14:textFill>
                  <w14:solidFill>
                    <w14:schemeClr w14:val="tx1"/>
                  </w14:solidFill>
                </w14:textFill>
              </w:rPr>
              <w:t>分子量</w:t>
            </w:r>
            <w:r>
              <w:rPr>
                <w:rFonts w:hint="default" w:ascii="Arial" w:hAnsi="Arial" w:eastAsia="方正仿宋" w:cs="Arial"/>
                <w:color w:val="000000" w:themeColor="text1"/>
                <w:sz w:val="24"/>
                <w:szCs w:val="24"/>
                <w:vertAlign w:val="baseline"/>
                <w:lang w:val="en-US" w:eastAsia="zh-CN"/>
                <w14:textFill>
                  <w14:solidFill>
                    <w14:schemeClr w14:val="tx1"/>
                  </w14:solidFill>
                </w14:textFill>
              </w:rPr>
              <w:t>≥</w:t>
            </w:r>
            <w:r>
              <w:rPr>
                <w:rFonts w:hint="eastAsia" w:ascii="Arial" w:hAnsi="Arial" w:eastAsia="方正仿宋" w:cs="Arial"/>
                <w:color w:val="000000" w:themeColor="text1"/>
                <w:sz w:val="24"/>
                <w:szCs w:val="24"/>
                <w:vertAlign w:val="baseline"/>
                <w:lang w:val="en-US" w:eastAsia="zh-CN"/>
                <w14:textFill>
                  <w14:solidFill>
                    <w14:schemeClr w14:val="tx1"/>
                  </w14:solidFill>
                </w14:textFill>
              </w:rPr>
              <w:t>1200万</w:t>
            </w:r>
          </w:p>
        </w:tc>
        <w:tc>
          <w:tcPr>
            <w:tcW w:w="2217" w:type="dxa"/>
            <w:vAlign w:val="center"/>
          </w:tcPr>
          <w:p w14:paraId="13182E3A">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691" w:type="dxa"/>
            <w:vAlign w:val="center"/>
          </w:tcPr>
          <w:p w14:paraId="1CDD48D3">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w:t>
            </w:r>
          </w:p>
        </w:tc>
        <w:tc>
          <w:tcPr>
            <w:tcW w:w="1932" w:type="dxa"/>
            <w:vAlign w:val="center"/>
          </w:tcPr>
          <w:p w14:paraId="2DDEF2AA">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0222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05" w:type="dxa"/>
            <w:vAlign w:val="center"/>
          </w:tcPr>
          <w:p w14:paraId="1A6F38C9">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w:t>
            </w:r>
          </w:p>
        </w:tc>
        <w:tc>
          <w:tcPr>
            <w:tcW w:w="1520" w:type="dxa"/>
            <w:vAlign w:val="center"/>
          </w:tcPr>
          <w:p w14:paraId="4ED0A54B">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葡萄糖</w:t>
            </w:r>
          </w:p>
        </w:tc>
        <w:tc>
          <w:tcPr>
            <w:tcW w:w="1909" w:type="dxa"/>
            <w:vAlign w:val="center"/>
          </w:tcPr>
          <w:p w14:paraId="3C40FC45">
            <w:pPr>
              <w:pStyle w:val="13"/>
              <w:spacing w:line="360" w:lineRule="auto"/>
              <w:jc w:val="center"/>
              <w:rPr>
                <w:rFonts w:hint="default" w:ascii="Arial" w:hAnsi="Arial" w:eastAsia="方正仿宋" w:cs="Arial"/>
                <w:color w:val="000000" w:themeColor="text1"/>
                <w:sz w:val="24"/>
                <w:szCs w:val="24"/>
                <w:vertAlign w:val="baseline"/>
                <w:lang w:val="en-US" w:eastAsia="zh-CN"/>
                <w14:textFill>
                  <w14:solidFill>
                    <w14:schemeClr w14:val="tx1"/>
                  </w14:solidFill>
                </w14:textFill>
              </w:rPr>
            </w:pPr>
            <w:r>
              <w:rPr>
                <w:rFonts w:hint="eastAsia" w:ascii="Arial" w:hAnsi="Arial" w:eastAsia="方正仿宋" w:cs="Arial"/>
                <w:color w:val="000000" w:themeColor="text1"/>
                <w:sz w:val="24"/>
                <w:szCs w:val="24"/>
                <w:vertAlign w:val="baseline"/>
                <w:lang w:val="en-US" w:eastAsia="zh-CN"/>
                <w14:textFill>
                  <w14:solidFill>
                    <w14:schemeClr w14:val="tx1"/>
                  </w14:solidFill>
                </w14:textFill>
              </w:rPr>
              <w:t>工业级</w:t>
            </w:r>
          </w:p>
        </w:tc>
        <w:tc>
          <w:tcPr>
            <w:tcW w:w="2217" w:type="dxa"/>
            <w:vAlign w:val="center"/>
          </w:tcPr>
          <w:p w14:paraId="42F37272">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691" w:type="dxa"/>
            <w:vAlign w:val="center"/>
          </w:tcPr>
          <w:p w14:paraId="57C72379">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4</w:t>
            </w:r>
          </w:p>
        </w:tc>
        <w:tc>
          <w:tcPr>
            <w:tcW w:w="1932" w:type="dxa"/>
            <w:vAlign w:val="center"/>
          </w:tcPr>
          <w:p w14:paraId="25B623A5">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15DA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05" w:type="dxa"/>
            <w:vAlign w:val="center"/>
          </w:tcPr>
          <w:p w14:paraId="2A7F87A4">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7</w:t>
            </w:r>
          </w:p>
        </w:tc>
        <w:tc>
          <w:tcPr>
            <w:tcW w:w="1520" w:type="dxa"/>
            <w:vAlign w:val="center"/>
          </w:tcPr>
          <w:p w14:paraId="32261528">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聚铁</w:t>
            </w:r>
          </w:p>
        </w:tc>
        <w:tc>
          <w:tcPr>
            <w:tcW w:w="1909" w:type="dxa"/>
            <w:vAlign w:val="center"/>
          </w:tcPr>
          <w:p w14:paraId="3EBE94B1">
            <w:pPr>
              <w:pStyle w:val="13"/>
              <w:spacing w:line="360" w:lineRule="auto"/>
              <w:jc w:val="center"/>
              <w:rPr>
                <w:rFonts w:hint="default" w:ascii="Arial" w:hAnsi="Arial" w:eastAsia="方正仿宋" w:cs="Arial"/>
                <w:color w:val="000000" w:themeColor="text1"/>
                <w:sz w:val="24"/>
                <w:szCs w:val="24"/>
                <w:vertAlign w:val="baseline"/>
                <w:lang w:val="en-US" w:eastAsia="zh-CN"/>
                <w14:textFill>
                  <w14:solidFill>
                    <w14:schemeClr w14:val="tx1"/>
                  </w14:solidFill>
                </w14:textFill>
              </w:rPr>
            </w:pPr>
            <w:r>
              <w:rPr>
                <w:rFonts w:hint="default" w:ascii="Arial" w:hAnsi="Arial" w:eastAsia="方正仿宋" w:cs="Arial"/>
                <w:color w:val="000000" w:themeColor="text1"/>
                <w:sz w:val="24"/>
                <w:szCs w:val="24"/>
                <w:vertAlign w:val="baseline"/>
                <w:lang w:val="en-US" w:eastAsia="zh-CN"/>
                <w14:textFill>
                  <w14:solidFill>
                    <w14:schemeClr w14:val="tx1"/>
                  </w14:solidFill>
                </w14:textFill>
              </w:rPr>
              <w:t>≥</w:t>
            </w:r>
            <w:r>
              <w:rPr>
                <w:rFonts w:hint="eastAsia" w:ascii="Arial" w:hAnsi="Arial" w:eastAsia="方正仿宋" w:cs="Arial"/>
                <w:color w:val="000000" w:themeColor="text1"/>
                <w:sz w:val="24"/>
                <w:szCs w:val="24"/>
                <w:vertAlign w:val="baseline"/>
                <w:lang w:val="en-US" w:eastAsia="zh-CN"/>
                <w14:textFill>
                  <w14:solidFill>
                    <w14:schemeClr w14:val="tx1"/>
                  </w14:solidFill>
                </w14:textFill>
              </w:rPr>
              <w:t>19%</w:t>
            </w:r>
          </w:p>
        </w:tc>
        <w:tc>
          <w:tcPr>
            <w:tcW w:w="2217" w:type="dxa"/>
            <w:vAlign w:val="center"/>
          </w:tcPr>
          <w:p w14:paraId="4B84C2EF">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691" w:type="dxa"/>
            <w:vAlign w:val="center"/>
          </w:tcPr>
          <w:p w14:paraId="78DE574B">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9</w:t>
            </w:r>
          </w:p>
        </w:tc>
        <w:tc>
          <w:tcPr>
            <w:tcW w:w="1932" w:type="dxa"/>
            <w:vAlign w:val="center"/>
          </w:tcPr>
          <w:p w14:paraId="56844A9F">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4FD1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042" w:type="dxa"/>
            <w:gridSpan w:val="5"/>
            <w:vAlign w:val="center"/>
          </w:tcPr>
          <w:p w14:paraId="14C7A614">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不含税总价（元）</w:t>
            </w:r>
          </w:p>
        </w:tc>
        <w:tc>
          <w:tcPr>
            <w:tcW w:w="1932" w:type="dxa"/>
            <w:vAlign w:val="center"/>
          </w:tcPr>
          <w:p w14:paraId="78D7E804">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3B0D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042" w:type="dxa"/>
            <w:gridSpan w:val="5"/>
            <w:vAlign w:val="center"/>
          </w:tcPr>
          <w:p w14:paraId="39E76952">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含税总价（元）</w:t>
            </w:r>
          </w:p>
        </w:tc>
        <w:tc>
          <w:tcPr>
            <w:tcW w:w="1932" w:type="dxa"/>
            <w:vAlign w:val="center"/>
          </w:tcPr>
          <w:p w14:paraId="1C4C777D">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bl>
    <w:p w14:paraId="46D75A36">
      <w:pPr>
        <w:pStyle w:val="13"/>
        <w:spacing w:line="360" w:lineRule="auto"/>
        <w:rPr>
          <w:rFonts w:hint="default" w:ascii="Times New Roman" w:hAnsi="Times New Roman" w:eastAsia="方正仿宋" w:cs="Times New Roman"/>
          <w:color w:val="000000" w:themeColor="text1"/>
          <w:sz w:val="24"/>
          <w:szCs w:val="24"/>
          <w14:textFill>
            <w14:solidFill>
              <w14:schemeClr w14:val="tx1"/>
            </w14:solidFill>
          </w14:textFill>
        </w:rPr>
      </w:pPr>
    </w:p>
    <w:p w14:paraId="2AB34704">
      <w:pPr>
        <w:pStyle w:val="13"/>
        <w:spacing w:line="360" w:lineRule="auto"/>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t>注：1、含税报价=不含税报价×（1+增值税税率）。</w:t>
      </w:r>
    </w:p>
    <w:p w14:paraId="5EAA2DDC">
      <w:pPr>
        <w:pStyle w:val="13"/>
        <w:widowControl/>
        <w:numPr>
          <w:ilvl w:val="0"/>
          <w:numId w:val="2"/>
        </w:numPr>
        <w:spacing w:line="360" w:lineRule="auto"/>
        <w:ind w:left="0" w:leftChars="0" w:firstLine="480" w:firstLineChars="200"/>
        <w:jc w:val="both"/>
        <w:rPr>
          <w:rFonts w:hint="default" w:ascii="Times New Roman" w:hAnsi="Times New Roman" w:eastAsia="方正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t>不含税合价=不含税单价</w:t>
      </w:r>
      <w:r>
        <w:rPr>
          <w:rFonts w:hint="eastAsia" w:ascii="宋体" w:hAnsi="宋体"/>
          <w:b/>
          <w:bCs/>
          <w:szCs w:val="21"/>
          <w:highlight w:val="none"/>
        </w:rPr>
        <w:t>×</w:t>
      </w:r>
      <w:r>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t>预计重量</w:t>
      </w:r>
    </w:p>
    <w:p w14:paraId="2E89C8A7">
      <w:pPr>
        <w:pStyle w:val="13"/>
        <w:widowControl/>
        <w:numPr>
          <w:ilvl w:val="0"/>
          <w:numId w:val="2"/>
        </w:numPr>
        <w:spacing w:line="360" w:lineRule="auto"/>
        <w:ind w:left="0" w:leftChars="0" w:firstLine="480" w:firstLineChars="200"/>
        <w:jc w:val="both"/>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t>运输药剂所发生的人工、保险、代理、包装、运费、装卸费(到站卸货费)、人工费、利润、管理费、风险费等一切费用，已包含各项报价中，不再另行支付。</w:t>
      </w:r>
    </w:p>
    <w:p w14:paraId="1636F356">
      <w:pPr>
        <w:pStyle w:val="13"/>
        <w:widowControl/>
        <w:numPr>
          <w:ilvl w:val="0"/>
          <w:numId w:val="0"/>
        </w:numPr>
        <w:spacing w:line="360" w:lineRule="auto"/>
        <w:jc w:val="both"/>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pPr>
    </w:p>
    <w:p w14:paraId="1441421B">
      <w:pPr>
        <w:pStyle w:val="13"/>
        <w:widowControl/>
        <w:numPr>
          <w:ilvl w:val="0"/>
          <w:numId w:val="0"/>
        </w:numPr>
        <w:spacing w:line="360" w:lineRule="auto"/>
        <w:jc w:val="both"/>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pPr>
    </w:p>
    <w:p w14:paraId="40516442">
      <w:pPr>
        <w:pStyle w:val="13"/>
        <w:widowControl/>
        <w:numPr>
          <w:ilvl w:val="0"/>
          <w:numId w:val="0"/>
        </w:numPr>
        <w:spacing w:line="360" w:lineRule="auto"/>
        <w:jc w:val="both"/>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pPr>
    </w:p>
    <w:p w14:paraId="1A409EF0">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报价人</w:t>
      </w:r>
      <w:r>
        <w:rPr>
          <w:rFonts w:hint="default" w:ascii="Times New Roman" w:hAnsi="Times New Roman" w:eastAsia="方正仿宋" w:cs="Times New Roman"/>
          <w:color w:val="000000" w:themeColor="text1"/>
          <w:sz w:val="24"/>
          <w:szCs w:val="24"/>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（盖单位公章）</w:t>
      </w:r>
    </w:p>
    <w:p w14:paraId="4CE92E23">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法定代表人或其授权委托代理人：</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（签字）</w:t>
      </w:r>
    </w:p>
    <w:p w14:paraId="25D1A742">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日 期:</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年</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月</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日</w:t>
      </w:r>
    </w:p>
    <w:p w14:paraId="10276EBB">
      <w:pPr>
        <w:pStyle w:val="13"/>
        <w:widowControl/>
        <w:numPr>
          <w:ilvl w:val="0"/>
          <w:numId w:val="0"/>
        </w:numPr>
        <w:spacing w:line="360" w:lineRule="auto"/>
        <w:jc w:val="both"/>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sectPr>
          <w:pgSz w:w="11906" w:h="16838"/>
          <w:pgMar w:top="1247" w:right="1134" w:bottom="1134" w:left="1247" w:header="851" w:footer="851" w:gutter="0"/>
          <w:cols w:space="720" w:num="1"/>
          <w:docGrid w:linePitch="312" w:charSpace="0"/>
        </w:sectPr>
      </w:pPr>
    </w:p>
    <w:p w14:paraId="21674AB0">
      <w:pPr>
        <w:pStyle w:val="12"/>
        <w:jc w:val="cente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pPr>
      <w:r>
        <w:rPr>
          <w:rFonts w:hint="eastAsia" w:ascii="Times New Roman" w:cs="Times New Roman"/>
          <w:b/>
          <w:bCs/>
          <w:color w:val="000000" w:themeColor="text1"/>
          <w:sz w:val="28"/>
          <w:szCs w:val="28"/>
          <w:lang w:val="en-US" w:eastAsia="zh-CN"/>
          <w14:textFill>
            <w14:solidFill>
              <w14:schemeClr w14:val="tx1"/>
            </w14:solidFill>
          </w14:textFill>
        </w:rPr>
        <w:t>四</w:t>
      </w:r>
      <w:r>
        <w:rPr>
          <w:rFonts w:hint="eastAsia" w:ascii="Times New Roman" w:hAnsi="Times New Roman" w:eastAsia="宋体" w:cs="Times New Roman"/>
          <w:b/>
          <w:bCs/>
          <w:color w:val="000000" w:themeColor="text1"/>
          <w:sz w:val="28"/>
          <w:szCs w:val="28"/>
          <w:lang w:val="en-US" w:eastAsia="zh-CN"/>
          <w14:textFill>
            <w14:solidFill>
              <w14:schemeClr w14:val="tx1"/>
            </w14:solidFill>
          </w14:textFill>
        </w:rPr>
        <w:t>、</w:t>
      </w:r>
      <w: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t>承诺函</w:t>
      </w:r>
    </w:p>
    <w:p w14:paraId="529EAB42">
      <w:pPr>
        <w:spacing w:line="360" w:lineRule="auto"/>
        <w:rPr>
          <w:rFonts w:hint="default" w:ascii="Times New Roman" w:hAnsi="Times New Roman" w:eastAsia="方正仿宋" w:cs="Times New Roman"/>
          <w:color w:val="000000" w:themeColor="text1"/>
          <w:sz w:val="24"/>
          <w:szCs w:val="24"/>
          <w14:textFill>
            <w14:solidFill>
              <w14:schemeClr w14:val="tx1"/>
            </w14:solidFill>
          </w14:textFill>
        </w:rPr>
      </w:pPr>
    </w:p>
    <w:p w14:paraId="7B711CD7">
      <w:pPr>
        <w:widowControl/>
        <w:spacing w:line="360" w:lineRule="auto"/>
        <w:ind w:firstLine="480" w:firstLineChars="200"/>
        <w:jc w:val="lef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本公司</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（单位名称）  </w:t>
      </w:r>
      <w:r>
        <w:rPr>
          <w:rFonts w:hint="default" w:ascii="Times New Roman" w:hAnsi="Times New Roman" w:eastAsia="方正仿宋" w:cs="Times New Roman"/>
          <w:color w:val="000000" w:themeColor="text1"/>
          <w:sz w:val="24"/>
          <w:szCs w:val="24"/>
          <w14:textFill>
            <w14:solidFill>
              <w14:schemeClr w14:val="tx1"/>
            </w14:solidFill>
          </w14:textFill>
        </w:rPr>
        <w:t>参加</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（项目名称）  </w:t>
      </w:r>
      <w:r>
        <w:rPr>
          <w:rFonts w:hint="default" w:ascii="Times New Roman" w:hAnsi="Times New Roman" w:eastAsia="方正仿宋" w:cs="Times New Roman"/>
          <w:color w:val="000000" w:themeColor="text1"/>
          <w:sz w:val="24"/>
          <w:szCs w:val="24"/>
          <w14:textFill>
            <w14:solidFill>
              <w14:schemeClr w14:val="tx1"/>
            </w14:solidFill>
          </w14:textFill>
        </w:rPr>
        <w:t>的</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color w:val="000000" w:themeColor="text1"/>
          <w:sz w:val="24"/>
          <w:szCs w:val="24"/>
          <w14:textFill>
            <w14:solidFill>
              <w14:schemeClr w14:val="tx1"/>
            </w14:solidFill>
          </w14:textFill>
        </w:rPr>
        <w:t>活动，现根关于</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供应商</w:t>
      </w:r>
      <w:r>
        <w:rPr>
          <w:rFonts w:hint="default" w:ascii="Times New Roman" w:hAnsi="Times New Roman" w:eastAsia="方正仿宋" w:cs="Times New Roman"/>
          <w:color w:val="000000" w:themeColor="text1"/>
          <w:sz w:val="24"/>
          <w:szCs w:val="24"/>
          <w14:textFill>
            <w14:solidFill>
              <w14:schemeClr w14:val="tx1"/>
            </w14:solidFill>
          </w14:textFill>
        </w:rPr>
        <w:t>资格要求的相关规定，特别针对以下条款，郑重承诺：</w:t>
      </w:r>
    </w:p>
    <w:p w14:paraId="21AF933B">
      <w:pPr>
        <w:adjustRightInd w:val="0"/>
        <w:spacing w:line="360" w:lineRule="auto"/>
        <w:ind w:firstLine="480" w:firstLineChars="200"/>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1、具有独立承担民事责任的能力；</w:t>
      </w:r>
    </w:p>
    <w:p w14:paraId="681A320D">
      <w:pPr>
        <w:adjustRightInd w:val="0"/>
        <w:spacing w:line="360" w:lineRule="auto"/>
        <w:ind w:firstLine="480" w:firstLineChars="200"/>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2、具有良好的商业信誉和健全的财务会计制度；</w:t>
      </w:r>
    </w:p>
    <w:p w14:paraId="383A9EB1">
      <w:pPr>
        <w:adjustRightInd w:val="0"/>
        <w:spacing w:line="360" w:lineRule="auto"/>
        <w:ind w:firstLine="480" w:firstLineChars="200"/>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3、具有履行合同所必须的设备和专业技术能力；</w:t>
      </w:r>
    </w:p>
    <w:p w14:paraId="4E29497B">
      <w:pPr>
        <w:adjustRightInd w:val="0"/>
        <w:spacing w:line="360" w:lineRule="auto"/>
        <w:ind w:firstLine="480" w:firstLineChars="200"/>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4、具有依法缴纳税收和社会保障资金的良好记录；</w:t>
      </w:r>
    </w:p>
    <w:p w14:paraId="0A48D35A">
      <w:pPr>
        <w:widowControl/>
        <w:spacing w:line="360" w:lineRule="auto"/>
        <w:ind w:firstLine="480" w:firstLineChars="200"/>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5、参加本次</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报价活动</w:t>
      </w:r>
      <w:r>
        <w:rPr>
          <w:rFonts w:hint="default" w:ascii="Times New Roman" w:hAnsi="Times New Roman" w:eastAsia="方正仿宋" w:cs="Times New Roman"/>
          <w:color w:val="000000" w:themeColor="text1"/>
          <w:sz w:val="24"/>
          <w:szCs w:val="24"/>
          <w14:textFill>
            <w14:solidFill>
              <w14:schemeClr w14:val="tx1"/>
            </w14:solidFill>
          </w14:textFill>
        </w:rPr>
        <w:t>前三年内，在经营活动中没有重大违法记录。</w:t>
      </w:r>
    </w:p>
    <w:p w14:paraId="16DEA42B">
      <w:pPr>
        <w:widowControl/>
        <w:spacing w:line="360" w:lineRule="auto"/>
        <w:ind w:firstLine="480" w:firstLineChars="200"/>
        <w:jc w:val="left"/>
        <w:rPr>
          <w:rFonts w:hint="default" w:ascii="Times New Roman" w:hAnsi="Times New Roman" w:eastAsia="方正仿宋" w:cs="Times New Roman"/>
          <w:color w:val="000000" w:themeColor="text1"/>
          <w:sz w:val="24"/>
          <w:szCs w:val="24"/>
          <w14:textFill>
            <w14:solidFill>
              <w14:schemeClr w14:val="tx1"/>
            </w14:solidFill>
          </w14:textFill>
        </w:rPr>
      </w:pPr>
    </w:p>
    <w:p w14:paraId="28E49537">
      <w:pPr>
        <w:widowControl/>
        <w:spacing w:line="360" w:lineRule="auto"/>
        <w:ind w:firstLine="480" w:firstLineChars="200"/>
        <w:jc w:val="lef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如违反以上承诺，本公司愿承担一切法律责任。</w:t>
      </w:r>
    </w:p>
    <w:p w14:paraId="6208D971">
      <w:pPr>
        <w:adjustRightInd w:val="0"/>
        <w:spacing w:line="360" w:lineRule="auto"/>
        <w:ind w:firstLine="4080" w:firstLineChars="1700"/>
        <w:rPr>
          <w:rFonts w:hint="default" w:ascii="Times New Roman" w:hAnsi="Times New Roman" w:eastAsia="方正仿宋" w:cs="Times New Roman"/>
          <w:color w:val="000000" w:themeColor="text1"/>
          <w:sz w:val="24"/>
          <w:szCs w:val="24"/>
          <w14:textFill>
            <w14:solidFill>
              <w14:schemeClr w14:val="tx1"/>
            </w14:solidFill>
          </w14:textFill>
        </w:rPr>
      </w:pPr>
    </w:p>
    <w:p w14:paraId="0F1AD968">
      <w:pPr>
        <w:adjustRightInd w:val="0"/>
        <w:spacing w:line="360" w:lineRule="auto"/>
        <w:ind w:firstLine="4080" w:firstLineChars="1700"/>
        <w:rPr>
          <w:rFonts w:hint="default" w:ascii="Times New Roman" w:hAnsi="Times New Roman" w:eastAsia="方正仿宋" w:cs="Times New Roman"/>
          <w:color w:val="000000" w:themeColor="text1"/>
          <w:sz w:val="24"/>
          <w:szCs w:val="24"/>
          <w14:textFill>
            <w14:solidFill>
              <w14:schemeClr w14:val="tx1"/>
            </w14:solidFill>
          </w14:textFill>
        </w:rPr>
      </w:pPr>
    </w:p>
    <w:p w14:paraId="4FFA452A">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报价单位</w:t>
      </w:r>
      <w:r>
        <w:rPr>
          <w:rFonts w:hint="default" w:ascii="Times New Roman" w:hAnsi="Times New Roman" w:eastAsia="方正仿宋" w:cs="Times New Roman"/>
          <w:color w:val="000000" w:themeColor="text1"/>
          <w:sz w:val="24"/>
          <w:szCs w:val="24"/>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（盖单位公章）</w:t>
      </w:r>
    </w:p>
    <w:p w14:paraId="26CF5D08">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法定代表人或其授权委托代理人：</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（签字）</w:t>
      </w:r>
    </w:p>
    <w:p w14:paraId="3811631E">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日 期:</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年</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月</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日</w:t>
      </w:r>
    </w:p>
    <w:p w14:paraId="7AD27BF3">
      <w:pPr>
        <w:rPr>
          <w:rFonts w:hint="default" w:ascii="Times New Roman" w:hAnsi="Times New Roman" w:eastAsia="方正仿宋" w:cs="Times New Roman"/>
          <w:b/>
          <w:bCs/>
          <w:sz w:val="32"/>
          <w:szCs w:val="32"/>
          <w:lang w:val="en-US" w:eastAsia="zh-CN"/>
        </w:rPr>
        <w:sectPr>
          <w:headerReference r:id="rId5" w:type="default"/>
          <w:footerReference r:id="rId6" w:type="default"/>
          <w:pgSz w:w="11906" w:h="16838"/>
          <w:pgMar w:top="1247" w:right="1134" w:bottom="1134" w:left="1247" w:header="851" w:footer="851" w:gutter="0"/>
          <w:cols w:space="720" w:num="1"/>
          <w:docGrid w:linePitch="312" w:charSpace="0"/>
        </w:sectPr>
      </w:pPr>
    </w:p>
    <w:p w14:paraId="680B55F6">
      <w:pPr>
        <w:pStyle w:val="2"/>
        <w:rPr>
          <w:rFonts w:hint="default"/>
          <w:lang w:val="en-US" w:eastAsia="zh-CN"/>
        </w:rPr>
      </w:pPr>
    </w:p>
    <w:p w14:paraId="52300402">
      <w:pPr>
        <w:pStyle w:val="2"/>
        <w:rPr>
          <w:rFonts w:hint="default"/>
          <w:lang w:val="en-US" w:eastAsia="zh-CN"/>
        </w:rPr>
      </w:pPr>
    </w:p>
    <w:p w14:paraId="5CA20D23">
      <w:pPr>
        <w:pStyle w:val="12"/>
        <w:jc w:val="center"/>
        <w:rPr>
          <w:rFonts w:hint="default" w:ascii="Times New Roman" w:hAnsi="Times New Roman" w:eastAsia="方正仿宋" w:cs="Times New Roman"/>
          <w:b/>
          <w:bCs/>
          <w:color w:val="000000" w:themeColor="text1"/>
          <w:lang w:val="en-US" w:eastAsia="zh-CN"/>
          <w14:textFill>
            <w14:solidFill>
              <w14:schemeClr w14:val="tx1"/>
            </w14:solidFill>
          </w14:textFill>
        </w:rPr>
      </w:pPr>
    </w:p>
    <w:p w14:paraId="5E4E702F">
      <w:pPr>
        <w:pStyle w:val="3"/>
        <w:tabs>
          <w:tab w:val="left" w:pos="0"/>
        </w:tabs>
        <w:spacing w:line="360" w:lineRule="auto"/>
        <w:ind w:left="1606" w:hanging="1606"/>
        <w:jc w:val="center"/>
        <w:rPr>
          <w:rFonts w:hint="default" w:ascii="Times New Roman" w:hAnsi="Times New Roman" w:eastAsia="方正仿宋" w:cs="Times New Roman"/>
          <w:color w:val="auto"/>
          <w:sz w:val="28"/>
          <w:szCs w:val="28"/>
          <w:highlight w:val="none"/>
        </w:rPr>
      </w:pPr>
      <w:r>
        <w:rPr>
          <w:rFonts w:hint="eastAsia" w:ascii="Times New Roman" w:hAnsi="Times New Roman" w:eastAsia="方正仿宋" w:cs="Times New Roman"/>
          <w:color w:val="auto"/>
          <w:sz w:val="28"/>
          <w:szCs w:val="28"/>
          <w:highlight w:val="none"/>
          <w:lang w:val="en-US" w:eastAsia="zh-CN"/>
        </w:rPr>
        <w:t>五、</w:t>
      </w:r>
      <w:r>
        <w:rPr>
          <w:rFonts w:hint="default" w:ascii="Times New Roman" w:hAnsi="Times New Roman" w:eastAsia="方正仿宋" w:cs="Times New Roman"/>
          <w:color w:val="auto"/>
          <w:sz w:val="28"/>
          <w:szCs w:val="28"/>
          <w:highlight w:val="none"/>
        </w:rPr>
        <w:t>法定代表人授权委托书</w:t>
      </w:r>
    </w:p>
    <w:p w14:paraId="54FFFE60">
      <w:pPr>
        <w:spacing w:line="360" w:lineRule="auto"/>
        <w:jc w:val="center"/>
        <w:rPr>
          <w:rFonts w:hint="default" w:ascii="Times New Roman" w:hAnsi="Times New Roman" w:eastAsia="方正仿宋" w:cs="Times New Roman"/>
          <w:b/>
          <w:color w:val="auto"/>
          <w:sz w:val="24"/>
          <w:szCs w:val="24"/>
          <w:highlight w:val="none"/>
        </w:rPr>
      </w:pPr>
    </w:p>
    <w:p w14:paraId="1261BE1B">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本人</w:t>
      </w:r>
      <w:r>
        <w:rPr>
          <w:rFonts w:hint="default" w:ascii="Times New Roman" w:hAnsi="Times New Roman" w:eastAsia="方正仿宋" w:cs="Times New Roman"/>
          <w:color w:val="auto"/>
          <w:sz w:val="24"/>
          <w:szCs w:val="24"/>
          <w:highlight w:val="none"/>
          <w:u w:val="single"/>
        </w:rPr>
        <w:t xml:space="preserve">    (姓名)（身份证号码）  </w:t>
      </w:r>
      <w:r>
        <w:rPr>
          <w:rFonts w:hint="default" w:ascii="Times New Roman" w:hAnsi="Times New Roman" w:eastAsia="方正仿宋" w:cs="Times New Roman"/>
          <w:color w:val="auto"/>
          <w:sz w:val="24"/>
          <w:szCs w:val="24"/>
          <w:highlight w:val="none"/>
        </w:rPr>
        <w:t>系</w:t>
      </w:r>
      <w:r>
        <w:rPr>
          <w:rFonts w:hint="default" w:ascii="Times New Roman" w:hAnsi="Times New Roman" w:eastAsia="方正仿宋" w:cs="Times New Roman"/>
          <w:color w:val="auto"/>
          <w:sz w:val="24"/>
          <w:szCs w:val="24"/>
          <w:highlight w:val="none"/>
          <w:u w:val="single"/>
        </w:rPr>
        <w:t xml:space="preserve">    (供应商名称)  </w:t>
      </w:r>
      <w:r>
        <w:rPr>
          <w:rFonts w:hint="default" w:ascii="Times New Roman" w:hAnsi="Times New Roman" w:eastAsia="方正仿宋" w:cs="Times New Roman"/>
          <w:color w:val="auto"/>
          <w:sz w:val="24"/>
          <w:szCs w:val="24"/>
          <w:highlight w:val="none"/>
        </w:rPr>
        <w:t>的法定代表人，现委托本单位人员</w:t>
      </w:r>
      <w:r>
        <w:rPr>
          <w:rFonts w:hint="default" w:ascii="Times New Roman" w:hAnsi="Times New Roman" w:eastAsia="方正仿宋" w:cs="Times New Roman"/>
          <w:color w:val="auto"/>
          <w:sz w:val="24"/>
          <w:szCs w:val="24"/>
          <w:highlight w:val="none"/>
          <w:u w:val="single"/>
        </w:rPr>
        <w:t xml:space="preserve">   (姓名) （身份证号码） </w:t>
      </w:r>
      <w:r>
        <w:rPr>
          <w:rFonts w:hint="default" w:ascii="Times New Roman" w:hAnsi="Times New Roman" w:eastAsia="方正仿宋" w:cs="Times New Roman"/>
          <w:color w:val="auto"/>
          <w:sz w:val="24"/>
          <w:szCs w:val="24"/>
          <w:highlight w:val="none"/>
        </w:rPr>
        <w:t xml:space="preserve">为我方代理人。代理人根据授权，在参与 </w:t>
      </w:r>
      <w:r>
        <w:rPr>
          <w:rFonts w:hint="default" w:ascii="Times New Roman" w:hAnsi="Times New Roman" w:eastAsia="方正仿宋" w:cs="Times New Roman"/>
          <w:color w:val="auto"/>
          <w:sz w:val="24"/>
          <w:szCs w:val="24"/>
          <w:highlight w:val="none"/>
          <w:u w:val="single"/>
        </w:rPr>
        <w:t xml:space="preserve">       （项目或事项）  </w:t>
      </w:r>
      <w:r>
        <w:rPr>
          <w:rFonts w:hint="default" w:ascii="Times New Roman" w:hAnsi="Times New Roman" w:eastAsia="方正仿宋" w:cs="Times New Roman"/>
          <w:color w:val="auto"/>
          <w:sz w:val="24"/>
          <w:szCs w:val="24"/>
          <w:highlight w:val="none"/>
        </w:rPr>
        <w:t>报价及合同签署等活动过程中所签署的一切文件和处理与之有关的一切事务，其法律后果由我方承担。</w:t>
      </w:r>
    </w:p>
    <w:p w14:paraId="74A28036">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委托期限:自本授权委托书签署之日起至</w:t>
      </w:r>
      <w:r>
        <w:rPr>
          <w:rFonts w:hint="default" w:ascii="Times New Roman" w:hAnsi="Times New Roman" w:eastAsia="方正仿宋" w:cs="Times New Roman"/>
          <w:color w:val="auto"/>
          <w:sz w:val="24"/>
          <w:szCs w:val="24"/>
          <w:highlight w:val="none"/>
          <w:u w:val="single"/>
        </w:rPr>
        <w:t xml:space="preserve">   </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项目</w:t>
      </w:r>
      <w:r>
        <w:rPr>
          <w:rFonts w:hint="eastAsia" w:ascii="Times New Roman" w:hAnsi="Times New Roman" w:eastAsia="方正仿宋" w:cs="Times New Roman"/>
          <w:color w:val="auto"/>
          <w:sz w:val="24"/>
          <w:szCs w:val="24"/>
          <w:highlight w:val="none"/>
          <w:u w:val="single"/>
          <w:lang w:val="en-US" w:eastAsia="zh-CN"/>
        </w:rPr>
        <w:t>或</w:t>
      </w:r>
      <w:r>
        <w:rPr>
          <w:rFonts w:hint="default" w:ascii="Times New Roman" w:hAnsi="Times New Roman" w:eastAsia="方正仿宋" w:cs="Times New Roman"/>
          <w:color w:val="auto"/>
          <w:sz w:val="24"/>
          <w:szCs w:val="24"/>
          <w:highlight w:val="none"/>
          <w:u w:val="single"/>
        </w:rPr>
        <w:t xml:space="preserve"> </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 xml:space="preserve">事项   </w:t>
      </w:r>
      <w:r>
        <w:rPr>
          <w:rFonts w:hint="default" w:ascii="Times New Roman" w:hAnsi="Times New Roman" w:eastAsia="方正仿宋" w:cs="Times New Roman"/>
          <w:color w:val="auto"/>
          <w:sz w:val="24"/>
          <w:szCs w:val="24"/>
          <w:highlight w:val="none"/>
        </w:rPr>
        <w:t>结束为止。</w:t>
      </w:r>
    </w:p>
    <w:p w14:paraId="02D320A5">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代理人无转委托权。</w:t>
      </w:r>
    </w:p>
    <w:p w14:paraId="7F8FE538">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附</w:t>
      </w:r>
      <w:r>
        <w:rPr>
          <w:rFonts w:hint="eastAsia" w:ascii="Times New Roman" w:hAnsi="Times New Roman" w:eastAsia="方正仿宋" w:cs="Times New Roman"/>
          <w:color w:val="auto"/>
          <w:sz w:val="24"/>
          <w:szCs w:val="24"/>
          <w:highlight w:val="none"/>
          <w:lang w:eastAsia="zh-CN"/>
        </w:rPr>
        <w:t>：</w:t>
      </w:r>
      <w:r>
        <w:rPr>
          <w:rFonts w:hint="eastAsia"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(1)法定代表人身份证明和法定代表人身份证复印件或扫描件</w:t>
      </w:r>
    </w:p>
    <w:p w14:paraId="0B122B5C">
      <w:pPr>
        <w:spacing w:line="360" w:lineRule="auto"/>
        <w:ind w:left="359" w:leftChars="171" w:right="-4" w:rightChars="-2" w:firstLine="960" w:firstLineChars="400"/>
        <w:rPr>
          <w:rFonts w:hint="default" w:ascii="Times New Roman" w:hAnsi="Times New Roman" w:eastAsia="方正仿宋" w:cs="Times New Roman"/>
          <w:color w:val="auto"/>
          <w:sz w:val="24"/>
          <w:szCs w:val="24"/>
          <w:highlight w:val="none"/>
        </w:rPr>
      </w:pPr>
      <w:r>
        <w:rPr>
          <w:rFonts w:hint="eastAsia" w:ascii="Times New Roman" w:hAnsi="Times New Roman" w:eastAsia="方正仿宋" w:cs="Times New Roman"/>
          <w:color w:val="auto"/>
          <w:sz w:val="24"/>
          <w:szCs w:val="24"/>
          <w:highlight w:val="none"/>
          <w:lang w:eastAsia="zh-CN"/>
        </w:rPr>
        <w:t>（</w:t>
      </w:r>
      <w:r>
        <w:rPr>
          <w:rFonts w:hint="eastAsia" w:ascii="Times New Roman" w:hAnsi="Times New Roman" w:eastAsia="方正仿宋" w:cs="Times New Roman"/>
          <w:color w:val="auto"/>
          <w:sz w:val="24"/>
          <w:szCs w:val="24"/>
          <w:highlight w:val="none"/>
          <w:lang w:val="en-US" w:eastAsia="zh-CN"/>
        </w:rPr>
        <w:t>2</w:t>
      </w:r>
      <w:r>
        <w:rPr>
          <w:rFonts w:hint="eastAsia"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委托代理人身份证复印件或扫描件和社保证明</w:t>
      </w:r>
    </w:p>
    <w:p w14:paraId="0E1F4B50">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p>
    <w:p w14:paraId="28A83CEF">
      <w:pPr>
        <w:spacing w:line="360" w:lineRule="auto"/>
        <w:ind w:right="-4" w:rightChars="-2" w:firstLine="5040" w:firstLineChars="2100"/>
        <w:jc w:val="lef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lang w:val="en-US" w:eastAsia="zh-CN"/>
        </w:rPr>
        <w:t>报价申请人</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（盖单位公章）</w:t>
      </w:r>
    </w:p>
    <w:p w14:paraId="4FE6EB4F">
      <w:pPr>
        <w:spacing w:line="360" w:lineRule="auto"/>
        <w:ind w:right="-4" w:rightChars="-2" w:firstLine="5040" w:firstLineChars="2100"/>
        <w:jc w:val="lef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法定代表人：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eastAsia="zh-CN"/>
        </w:rPr>
        <w:t>签字或盖章</w:t>
      </w:r>
      <w:r>
        <w:rPr>
          <w:rFonts w:hint="default" w:ascii="Times New Roman" w:hAnsi="Times New Roman" w:eastAsia="方正仿宋" w:cs="Times New Roman"/>
          <w:color w:val="auto"/>
          <w:sz w:val="24"/>
          <w:szCs w:val="24"/>
          <w:highlight w:val="none"/>
        </w:rPr>
        <w:t>）</w:t>
      </w:r>
    </w:p>
    <w:p w14:paraId="08E63179">
      <w:pPr>
        <w:spacing w:line="360" w:lineRule="auto"/>
        <w:ind w:right="-4" w:rightChars="-2" w:firstLine="5040" w:firstLineChars="2100"/>
        <w:jc w:val="lef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委托代理人：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eastAsia="zh-CN"/>
        </w:rPr>
        <w:t>签字或盖章</w:t>
      </w:r>
      <w:r>
        <w:rPr>
          <w:rFonts w:hint="default" w:ascii="Times New Roman" w:hAnsi="Times New Roman" w:eastAsia="方正仿宋" w:cs="Times New Roman"/>
          <w:color w:val="auto"/>
          <w:sz w:val="24"/>
          <w:szCs w:val="24"/>
          <w:highlight w:val="none"/>
        </w:rPr>
        <w:t>）</w:t>
      </w:r>
    </w:p>
    <w:p w14:paraId="187417FC">
      <w:pPr>
        <w:spacing w:line="360" w:lineRule="auto"/>
        <w:ind w:right="-4" w:rightChars="-2"/>
        <w:jc w:val="righ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联系电话：</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（固定电话）</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（移动电话）</w:t>
      </w:r>
    </w:p>
    <w:p w14:paraId="60B83998">
      <w:pPr>
        <w:spacing w:line="360" w:lineRule="auto"/>
        <w:ind w:right="-4" w:rightChars="-2" w:firstLine="5040" w:firstLineChars="2100"/>
        <w:jc w:val="lef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日 期:</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日</w:t>
      </w:r>
    </w:p>
    <w:p w14:paraId="0B2854A4">
      <w:pPr>
        <w:tabs>
          <w:tab w:val="left" w:pos="8739"/>
        </w:tabs>
        <w:spacing w:line="360" w:lineRule="auto"/>
        <w:ind w:left="473" w:leftChars="225" w:right="-69" w:rightChars="-33"/>
        <w:rPr>
          <w:rFonts w:hint="default" w:ascii="Times New Roman" w:hAnsi="Times New Roman" w:eastAsia="宋体" w:cs="Times New Roman"/>
          <w:color w:val="auto"/>
          <w:szCs w:val="21"/>
          <w:highlight w:val="none"/>
        </w:rPr>
      </w:pPr>
    </w:p>
    <w:p w14:paraId="7890AD99">
      <w:pPr>
        <w:spacing w:line="360" w:lineRule="auto"/>
        <w:ind w:firstLine="3255" w:firstLineChars="1550"/>
        <w:rPr>
          <w:rFonts w:hint="default" w:ascii="Times New Roman" w:hAnsi="Times New Roman" w:eastAsia="宋体" w:cs="Times New Roman"/>
          <w:color w:val="auto"/>
          <w:highlight w:val="none"/>
        </w:rPr>
      </w:pPr>
    </w:p>
    <w:p w14:paraId="51690969">
      <w:pPr>
        <w:spacing w:line="360" w:lineRule="auto"/>
        <w:ind w:firstLine="3255" w:firstLineChars="1550"/>
        <w:rPr>
          <w:rFonts w:hint="default" w:ascii="Times New Roman" w:hAnsi="Times New Roman" w:eastAsia="宋体" w:cs="Times New Roman"/>
          <w:color w:val="auto"/>
          <w:highlight w:val="none"/>
        </w:rPr>
      </w:pPr>
    </w:p>
    <w:p w14:paraId="1F03885E">
      <w:pPr>
        <w:pStyle w:val="12"/>
        <w:rPr>
          <w:rFonts w:hint="default" w:ascii="Times New Roman" w:hAnsi="Times New Roman" w:eastAsia="宋体" w:cs="Times New Roman"/>
          <w:color w:val="auto"/>
          <w:highlight w:val="none"/>
        </w:rPr>
      </w:pPr>
    </w:p>
    <w:p w14:paraId="6DF6987C">
      <w:pPr>
        <w:pStyle w:val="12"/>
        <w:rPr>
          <w:rFonts w:hint="default" w:ascii="Times New Roman" w:hAnsi="Times New Roman" w:eastAsia="宋体" w:cs="Times New Roman"/>
          <w:color w:val="auto"/>
          <w:highlight w:val="none"/>
        </w:rPr>
      </w:pPr>
    </w:p>
    <w:p w14:paraId="00B67746">
      <w:pPr>
        <w:spacing w:line="360" w:lineRule="auto"/>
        <w:ind w:firstLine="3255" w:firstLineChars="1550"/>
        <w:rPr>
          <w:rFonts w:hint="default" w:ascii="Times New Roman" w:hAnsi="Times New Roman" w:eastAsia="宋体" w:cs="Times New Roman"/>
          <w:color w:val="auto"/>
          <w:highlight w:val="none"/>
        </w:rPr>
      </w:pPr>
    </w:p>
    <w:p w14:paraId="58BE9053">
      <w:pPr>
        <w:spacing w:line="360" w:lineRule="auto"/>
        <w:rPr>
          <w:rFonts w:hint="default" w:ascii="Times New Roman" w:hAnsi="Times New Roman" w:eastAsia="宋体" w:cs="Times New Roman"/>
          <w:color w:val="auto"/>
          <w:highlight w:val="none"/>
        </w:rPr>
      </w:pPr>
    </w:p>
    <w:p w14:paraId="7578F3CF">
      <w:pPr>
        <w:spacing w:line="360" w:lineRule="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注：本授权委托书为法定代表人不亲自</w:t>
      </w:r>
      <w:r>
        <w:rPr>
          <w:rFonts w:hint="default" w:ascii="Times New Roman" w:hAnsi="Times New Roman" w:cs="Times New Roman"/>
          <w:b/>
          <w:color w:val="auto"/>
          <w:szCs w:val="21"/>
          <w:highlight w:val="none"/>
          <w:lang w:val="en-US" w:eastAsia="zh-CN"/>
        </w:rPr>
        <w:t>报价</w:t>
      </w:r>
      <w:r>
        <w:rPr>
          <w:rFonts w:hint="default" w:ascii="Times New Roman" w:hAnsi="Times New Roman" w:eastAsia="宋体" w:cs="Times New Roman"/>
          <w:b/>
          <w:color w:val="auto"/>
          <w:szCs w:val="21"/>
          <w:highlight w:val="none"/>
        </w:rPr>
        <w:t>而委托代理人</w:t>
      </w:r>
      <w:r>
        <w:rPr>
          <w:rFonts w:hint="default" w:ascii="Times New Roman" w:hAnsi="Times New Roman" w:eastAsia="宋体" w:cs="Times New Roman"/>
          <w:b/>
          <w:color w:val="auto"/>
          <w:szCs w:val="21"/>
          <w:highlight w:val="none"/>
          <w:lang w:val="en-US" w:eastAsia="zh-CN"/>
        </w:rPr>
        <w:t>报价</w:t>
      </w:r>
      <w:r>
        <w:rPr>
          <w:rFonts w:hint="default" w:ascii="Times New Roman" w:hAnsi="Times New Roman" w:eastAsia="宋体" w:cs="Times New Roman"/>
          <w:b/>
          <w:color w:val="auto"/>
          <w:szCs w:val="21"/>
          <w:highlight w:val="none"/>
        </w:rPr>
        <w:t>适用。</w:t>
      </w:r>
    </w:p>
    <w:p w14:paraId="0FE60BCB">
      <w:pPr>
        <w:pStyle w:val="2"/>
        <w:rPr>
          <w:rFonts w:hint="default" w:ascii="Times New Roman" w:hAnsi="Times New Roman" w:eastAsia="宋体" w:cs="Times New Roman"/>
          <w:b/>
          <w:color w:val="auto"/>
          <w:szCs w:val="21"/>
          <w:highlight w:val="none"/>
        </w:rPr>
      </w:pPr>
    </w:p>
    <w:p w14:paraId="60C19E79">
      <w:pPr>
        <w:rPr>
          <w:rFonts w:hint="default" w:ascii="Times New Roman" w:hAnsi="Times New Roman" w:eastAsia="宋体" w:cs="Times New Roman"/>
          <w:b/>
          <w:color w:val="auto"/>
          <w:szCs w:val="21"/>
          <w:highlight w:val="none"/>
        </w:rPr>
      </w:pPr>
    </w:p>
    <w:p w14:paraId="13E223AD">
      <w:pPr>
        <w:pStyle w:val="2"/>
        <w:rPr>
          <w:rFonts w:hint="default" w:ascii="Times New Roman" w:hAnsi="Times New Roman" w:eastAsia="宋体" w:cs="Times New Roman"/>
          <w:b/>
          <w:color w:val="auto"/>
          <w:szCs w:val="21"/>
          <w:highlight w:val="none"/>
        </w:rPr>
      </w:pPr>
    </w:p>
    <w:p w14:paraId="09FE2F68">
      <w:pPr>
        <w:rPr>
          <w:rFonts w:hint="default" w:ascii="Times New Roman" w:hAnsi="Times New Roman" w:eastAsia="宋体" w:cs="Times New Roman"/>
          <w:b/>
          <w:color w:val="auto"/>
          <w:szCs w:val="21"/>
          <w:highlight w:val="none"/>
        </w:rPr>
      </w:pPr>
    </w:p>
    <w:p w14:paraId="1405F5EA">
      <w:pPr>
        <w:rPr>
          <w:rFonts w:hint="eastAsia" w:ascii="宋体" w:hAnsi="宋体"/>
          <w:b/>
          <w:bCs/>
          <w:sz w:val="36"/>
          <w:szCs w:val="44"/>
          <w:lang w:val="en-US" w:eastAsia="zh-CN"/>
        </w:rPr>
      </w:pPr>
      <w:r>
        <w:rPr>
          <w:rFonts w:hint="eastAsia" w:ascii="宋体" w:hAnsi="宋体"/>
          <w:b/>
          <w:bCs/>
          <w:sz w:val="36"/>
          <w:szCs w:val="44"/>
          <w:lang w:val="en-US" w:eastAsia="zh-CN"/>
        </w:rPr>
        <w:br w:type="page"/>
      </w:r>
    </w:p>
    <w:p w14:paraId="1FA4EC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723" w:firstLineChars="200"/>
        <w:jc w:val="center"/>
        <w:textAlignment w:val="auto"/>
        <w:rPr>
          <w:rFonts w:hint="eastAsia" w:ascii="宋体" w:hAnsi="宋体"/>
          <w:b/>
          <w:bCs/>
          <w:sz w:val="36"/>
          <w:szCs w:val="44"/>
          <w:lang w:val="en-US" w:eastAsia="zh-CN"/>
        </w:rPr>
      </w:pPr>
      <w:r>
        <w:rPr>
          <w:rFonts w:hint="eastAsia" w:ascii="宋体" w:hAnsi="宋体"/>
          <w:b/>
          <w:bCs/>
          <w:sz w:val="36"/>
          <w:szCs w:val="44"/>
          <w:lang w:val="en-US" w:eastAsia="zh-CN"/>
        </w:rPr>
        <w:t>六、法定代表人身份证明</w:t>
      </w:r>
    </w:p>
    <w:p w14:paraId="3ACDAFC3">
      <w:pPr>
        <w:spacing w:line="360" w:lineRule="auto"/>
        <w:ind w:right="-4" w:rightChars="-2"/>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单位名称:</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单位性质:</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rPr>
        <w:t>地址:</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成立时间:</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年</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月</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rPr>
        <w:t>经营期限:</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姓名:</w:t>
      </w:r>
      <w:r>
        <w:rPr>
          <w:rFonts w:hint="eastAsia" w:ascii="Times New Roman" w:hAnsi="Times New Roman" w:eastAsia="方正仿宋" w:cs="Times New Roman"/>
          <w:color w:val="auto"/>
          <w:sz w:val="24"/>
          <w:szCs w:val="24"/>
          <w:highlight w:val="none"/>
          <w:u w:val="single"/>
          <w:lang w:val="en-US" w:eastAsia="zh-CN"/>
        </w:rPr>
        <w:t xml:space="preserve">     </w:t>
      </w:r>
      <w:r>
        <w:rPr>
          <w:rFonts w:hint="eastAsia"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系</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(单位名称)</w:t>
      </w:r>
      <w:r>
        <w:rPr>
          <w:rFonts w:hint="default" w:ascii="Times New Roman" w:hAnsi="Times New Roman" w:eastAsia="方正仿宋" w:cs="Times New Roman"/>
          <w:color w:val="auto"/>
          <w:sz w:val="24"/>
          <w:szCs w:val="24"/>
          <w:highlight w:val="none"/>
        </w:rPr>
        <w:t>的法定代表人(职务:</w:t>
      </w:r>
      <w:r>
        <w:rPr>
          <w:rFonts w:hint="eastAsia" w:ascii="Times New Roman" w:hAnsi="Times New Roman" w:eastAsia="方正仿宋" w:cs="Times New Roman"/>
          <w:color w:val="auto"/>
          <w:sz w:val="24"/>
          <w:szCs w:val="24"/>
          <w:highlight w:val="none"/>
          <w:u w:val="single"/>
          <w:lang w:val="en-US" w:eastAsia="zh-CN"/>
        </w:rPr>
        <w:t xml:space="preserve">     </w:t>
      </w:r>
      <w:r>
        <w:rPr>
          <w:rFonts w:hint="eastAsia" w:ascii="Times New Roman" w:hAnsi="Times New Roman" w:eastAsia="方正仿宋" w:cs="Times New Roman"/>
          <w:color w:val="auto"/>
          <w:sz w:val="24"/>
          <w:szCs w:val="24"/>
          <w:highlight w:val="none"/>
          <w:lang w:val="en-US" w:eastAsia="zh-CN"/>
        </w:rPr>
        <w:t>电话</w:t>
      </w:r>
      <w:r>
        <w:rPr>
          <w:rFonts w:hint="default" w:ascii="Times New Roman" w:hAnsi="Times New Roman" w:eastAsia="方正仿宋" w:cs="Times New Roman"/>
          <w:color w:val="auto"/>
          <w:sz w:val="24"/>
          <w:szCs w:val="24"/>
          <w:highlight w:val="none"/>
        </w:rPr>
        <w:t>:</w:t>
      </w:r>
      <w:r>
        <w:rPr>
          <w:rFonts w:hint="eastAsia" w:ascii="Times New Roman" w:hAnsi="Times New Roman" w:eastAsia="方正仿宋" w:cs="Times New Roman"/>
          <w:color w:val="auto"/>
          <w:sz w:val="24"/>
          <w:szCs w:val="24"/>
          <w:highlight w:val="none"/>
          <w:u w:val="single"/>
          <w:lang w:val="en-US" w:eastAsia="zh-CN"/>
        </w:rPr>
        <w:t xml:space="preserve">      </w:t>
      </w:r>
      <w:r>
        <w:rPr>
          <w:rFonts w:hint="eastAsia" w:ascii="Times New Roman" w:hAnsi="Times New Roman" w:eastAsia="方正仿宋" w:cs="Times New Roman"/>
          <w:color w:val="auto"/>
          <w:sz w:val="24"/>
          <w:szCs w:val="24"/>
          <w:highlight w:val="none"/>
          <w:lang w:val="en-US" w:eastAsia="zh-CN"/>
        </w:rPr>
        <w:t>）</w:t>
      </w:r>
    </w:p>
    <w:p w14:paraId="4B84110F">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p>
    <w:p w14:paraId="0D354B9F">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特此证明。</w:t>
      </w:r>
      <w:r>
        <w:rPr>
          <w:rFonts w:hint="default" w:ascii="Times New Roman" w:hAnsi="Times New Roman" w:eastAsia="方正仿宋" w:cs="Times New Roman"/>
          <w:color w:val="auto"/>
          <w:sz w:val="24"/>
          <w:szCs w:val="24"/>
          <w:highlight w:val="none"/>
        </w:rPr>
        <w:br w:type="textWrapping"/>
      </w:r>
    </w:p>
    <w:p w14:paraId="2B79B73A">
      <w:pPr>
        <w:spacing w:line="360" w:lineRule="auto"/>
        <w:ind w:left="359" w:leftChars="171" w:right="-4" w:rightChars="-2" w:firstLine="480" w:firstLineChars="200"/>
        <w:jc w:val="righ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br w:type="textWrapping"/>
      </w:r>
    </w:p>
    <w:p w14:paraId="1BFECB8A">
      <w:pPr>
        <w:spacing w:line="360" w:lineRule="auto"/>
        <w:ind w:left="359" w:leftChars="171" w:right="-4" w:rightChars="-2" w:firstLine="480" w:firstLineChars="200"/>
        <w:jc w:val="righ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单位名称:</w:t>
      </w:r>
      <w:r>
        <w:rPr>
          <w:rFonts w:hint="eastAsia"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(盖单位章)</w:t>
      </w:r>
      <w:r>
        <w:rPr>
          <w:rFonts w:hint="default" w:ascii="Times New Roman" w:hAnsi="Times New Roman" w:eastAsia="方正仿宋" w:cs="Times New Roman"/>
          <w:color w:val="auto"/>
          <w:sz w:val="24"/>
          <w:szCs w:val="24"/>
          <w:highlight w:val="none"/>
        </w:rPr>
        <w:br w:type="textWrapping"/>
      </w:r>
      <w:r>
        <w:rPr>
          <w:rFonts w:hint="eastAsia"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年</w:t>
      </w:r>
      <w:r>
        <w:rPr>
          <w:rFonts w:hint="eastAsia"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月</w:t>
      </w:r>
      <w:r>
        <w:rPr>
          <w:rFonts w:hint="eastAsia"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rPr>
        <w:br w:type="textWrapping"/>
      </w:r>
    </w:p>
    <w:p w14:paraId="767494C8">
      <w:pPr>
        <w:rPr>
          <w:rFonts w:ascii="宋体" w:hAnsi="宋体" w:eastAsia="宋体" w:cs="宋体"/>
          <w:sz w:val="24"/>
          <w:szCs w:val="24"/>
        </w:rPr>
      </w:pPr>
    </w:p>
    <w:p w14:paraId="27859E1E">
      <w:pPr>
        <w:rPr>
          <w:rFonts w:ascii="宋体" w:hAnsi="宋体" w:eastAsia="宋体" w:cs="宋体"/>
          <w:sz w:val="24"/>
          <w:szCs w:val="24"/>
        </w:rPr>
      </w:pPr>
    </w:p>
    <w:p w14:paraId="3D02B05D">
      <w:pPr>
        <w:rPr>
          <w:rFonts w:ascii="宋体" w:hAnsi="宋体" w:eastAsia="宋体" w:cs="宋体"/>
          <w:sz w:val="24"/>
          <w:szCs w:val="24"/>
        </w:rPr>
      </w:pPr>
    </w:p>
    <w:p w14:paraId="7BBB598C">
      <w:pPr>
        <w:rPr>
          <w:rFonts w:hint="default" w:ascii="宋体" w:hAnsi="宋体" w:eastAsia="宋体" w:cs="宋体"/>
          <w:sz w:val="24"/>
          <w:szCs w:val="24"/>
          <w:lang w:val="en-US"/>
        </w:rPr>
      </w:pPr>
      <w:r>
        <w:rPr>
          <w:rFonts w:hint="default" w:ascii="Times New Roman" w:hAnsi="Times New Roman" w:eastAsia="宋体" w:cs="Times New Roman"/>
          <w:b/>
          <w:color w:val="auto"/>
          <w:szCs w:val="21"/>
          <w:highlight w:val="none"/>
        </w:rPr>
        <w:t>注：法定代表人亲自</w:t>
      </w:r>
      <w:r>
        <w:rPr>
          <w:rFonts w:hint="default" w:ascii="Times New Roman" w:hAnsi="Times New Roman" w:cs="Times New Roman"/>
          <w:b/>
          <w:color w:val="auto"/>
          <w:szCs w:val="21"/>
          <w:highlight w:val="none"/>
          <w:lang w:val="en-US" w:eastAsia="zh-CN"/>
        </w:rPr>
        <w:t>报价</w:t>
      </w:r>
      <w:r>
        <w:rPr>
          <w:rFonts w:hint="eastAsia" w:ascii="Times New Roman" w:hAnsi="Times New Roman" w:cs="Times New Roman"/>
          <w:b/>
          <w:color w:val="auto"/>
          <w:szCs w:val="21"/>
          <w:highlight w:val="none"/>
          <w:lang w:val="en-US" w:eastAsia="zh-CN"/>
        </w:rPr>
        <w:t>的需提供法定代表人身份证明和法定代表人身份证复印件</w:t>
      </w:r>
    </w:p>
    <w:p w14:paraId="7C615EF1">
      <w:pPr>
        <w:rPr>
          <w:rFonts w:hint="default" w:ascii="Times New Roman" w:hAnsi="Times New Roman" w:eastAsia="方正仿宋" w:cs="Times New Roman"/>
          <w:color w:val="000000" w:themeColor="text1"/>
          <w:sz w:val="24"/>
          <w:szCs w:val="24"/>
          <w14:textFill>
            <w14:solidFill>
              <w14:schemeClr w14:val="tx1"/>
            </w14:solidFill>
          </w14:textFill>
        </w:rPr>
        <w:sectPr>
          <w:pgSz w:w="11906" w:h="16838"/>
          <w:pgMar w:top="1247" w:right="1134" w:bottom="1134" w:left="1247" w:header="851" w:footer="851" w:gutter="0"/>
          <w:cols w:space="720" w:num="1"/>
          <w:docGrid w:linePitch="312" w:charSpace="0"/>
        </w:sectPr>
      </w:pPr>
      <w:r>
        <w:rPr>
          <w:rFonts w:ascii="宋体" w:hAnsi="宋体" w:eastAsia="宋体" w:cs="宋体"/>
          <w:sz w:val="24"/>
          <w:szCs w:val="24"/>
        </w:rPr>
        <w:br w:type="page"/>
      </w:r>
      <w:bookmarkStart w:id="3" w:name="_GoBack"/>
      <w:bookmarkEnd w:id="3"/>
    </w:p>
    <w:p w14:paraId="6A5BAD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方正仿宋">
    <w:altName w:val="仿宋"/>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84BB6">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51</w:t>
    </w:r>
    <w:r>
      <w:fldChar w:fldCharType="end"/>
    </w:r>
  </w:p>
  <w:p w14:paraId="490ACDF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A27BC">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51</w:t>
    </w:r>
    <w:r>
      <w:fldChar w:fldCharType="end"/>
    </w:r>
  </w:p>
  <w:p w14:paraId="7BE193A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332AF">
    <w:pPr>
      <w:pStyle w:val="7"/>
      <w:pBdr>
        <w:bottom w:val="none" w:color="auto" w:sz="0" w:space="0"/>
      </w:pBdr>
      <w:jc w:val="both"/>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0BF21">
    <w:pPr>
      <w:pStyle w:val="7"/>
      <w:pBdr>
        <w:bottom w:val="none" w:color="auto" w:sz="0" w:space="0"/>
      </w:pBdr>
      <w:jc w:val="both"/>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32344"/>
    <w:multiLevelType w:val="singleLevel"/>
    <w:tmpl w:val="AC932344"/>
    <w:lvl w:ilvl="0" w:tentative="0">
      <w:start w:val="2"/>
      <w:numFmt w:val="decimal"/>
      <w:suff w:val="nothing"/>
      <w:lvlText w:val="%1、"/>
      <w:lvlJc w:val="left"/>
    </w:lvl>
  </w:abstractNum>
  <w:abstractNum w:abstractNumId="1">
    <w:nsid w:val="C1F53E3C"/>
    <w:multiLevelType w:val="singleLevel"/>
    <w:tmpl w:val="C1F53E3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83C81"/>
    <w:rsid w:val="39083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jc w:val="left"/>
      <w:outlineLvl w:val="1"/>
    </w:pPr>
    <w:rPr>
      <w:rFonts w:ascii="宋体" w:hAnsi="宋体"/>
      <w:b/>
      <w:bCs/>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4">
    <w:name w:val="Plain Text"/>
    <w:basedOn w:val="1"/>
    <w:qFormat/>
    <w:uiPriority w:val="0"/>
    <w:rPr>
      <w:rFonts w:ascii="宋体" w:hAnsi="Courier New" w:eastAsia="宋体" w:cs="Courier New"/>
      <w:szCs w:val="21"/>
    </w:r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2026-06-02T02:54:00Z</dcterms:created>
  <dc:creator>东方浪味仙</dc:creator>
  <cp:lastModifiedBy>东方浪味仙</cp:lastModifiedBy>
  <dcterms:modified xsi:type="dcterms:W3CDTF">2026-06-02T02:55:17Z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7B4259DA6F584A0180CC1432DC707515_11</vt:lpwstr>
  </property>
  <property fmtid="{D5CDD505-2E9C-101B-9397-08002B2CF9AE}" pid="4" name="KSOTemplateDocerSaveRecord">
    <vt:lpwstr>eyJoZGlkIjoiMzMyMTgzZDZkODExMmMyODc3NWQ3NmM4M2VlNzY0ZjciLCJ1c2VySWQiOiIxMTM0MTg0NTU4In0=</vt:lpwstr>
  </property>
</Properties>
</file>